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системы и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Геоинформационные системы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Информационные системы и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Геоинформационные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