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38.06.01 Экономика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08.00.05 Экономика и управление народным хозяйством (по отраслям и сферам деятельности в т.ч.: экономика, организация и управление предприятиями, отраслями, комплексами; управление инновациями; региональная экономика; логистика; экономика природопользования; менеджмент; землеустройство)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Управление проректора по науке и стратегическим проектам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Бизнес-школа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Проректор по науке и стратегическим проектам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А.С.Гоголев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бизнес-школы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Н.О.Чистякова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