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Технология, оборудование и автоматизация машиностроительных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Технология, оборудование и автоматизация машиностроительных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10А11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