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15.03.01 Машиностроение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Оборудование и высокоэффективные технологии в автоматизированном машиностроительном производстве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4А21 4А22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машиностроения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А.А.Моховиков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