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20.03.01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Защита в чрезвычайных ситуациях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З-17Г21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Е.В.Телипенко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