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2.6.8. Технология редких, рассеянных и радиоактивных элементов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А3-81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