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строительства нефтяных и газовых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строительства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индивидуального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