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Научный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Научный инжиниринг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«Интеллектуальные энергетические системы»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коллективного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И.В.Петлин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