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2.5.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2.5.2. Машиноведение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А4-20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