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Автономные интеллектуальные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Автономные интеллектуальные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8ПМ4Л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