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Анализ и контроль в химических и фармацевтических производствах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2ДМ4М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Перечень дисциплин по выбору в рамках блоков элективных дисциплин «Область деятельности, «Методы», «Специальные знания», «Профессиональные компетенции», , а также процедура и условия их выбора, регламентируются отдельными локально-нормативными и распорядительными актами.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