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переработки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2ДМ44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Перечень дисциплин по выбору в рамках блоков элективных дисциплин «Область деятельности, «Методы», «Специальные знания», «Профессиональные компетенции», , а также процедура и условия их выбора, регламентируются отдельными локально-нормативными и распорядительными актами.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