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высокоэффективные технологии в автоматизированном машиностроительном производстве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высокоэффективные технологии в автоматизированном машиностроительном производстве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154А21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