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22.03.01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Материаловедение в машиностроении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Материаловедение в машиностроении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4Б50Ш1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