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1F" w:rsidRPr="0032671F" w:rsidRDefault="0032671F" w:rsidP="0032671F">
      <w:pPr>
        <w:spacing w:line="240" w:lineRule="auto"/>
        <w:jc w:val="center"/>
        <w:rPr>
          <w:rFonts w:ascii="Times New Roman" w:hAnsi="Times New Roman" w:cs="Times New Roman"/>
        </w:rPr>
      </w:pPr>
      <w:r w:rsidRPr="0032671F">
        <w:rPr>
          <w:rFonts w:ascii="Times New Roman" w:hAnsi="Times New Roman" w:cs="Times New Roman"/>
        </w:rPr>
        <w:t>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«</w:t>
      </w:r>
      <w:r w:rsidRPr="0032671F">
        <w:rPr>
          <w:rFonts w:ascii="Times New Roman" w:hAnsi="Times New Roman" w:cs="Times New Roman"/>
        </w:rPr>
        <w:t>НАЦИОНАЛЬНЫЙ ИССЛЕДОВАТЕЛЬСКИЙ ТОМСКИЙ ПОЛИТЕХНИЧЕСКИЙ УНИВЕРСИТЕТ</w:t>
      </w:r>
      <w:r>
        <w:rPr>
          <w:rFonts w:ascii="Times New Roman" w:hAnsi="Times New Roman" w:cs="Times New Roman"/>
        </w:rPr>
        <w:t>»</w:t>
      </w:r>
    </w:p>
    <w:p w:rsidR="00D17F09" w:rsidRPr="007E5ED4" w:rsidRDefault="00D17F09" w:rsidP="00D17F0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E5ED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17F09" w:rsidRPr="007E5ED4" w:rsidRDefault="00D17F09" w:rsidP="00D17F0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E5ED4">
        <w:rPr>
          <w:rFonts w:ascii="Times New Roman" w:eastAsia="Times New Roman" w:hAnsi="Times New Roman" w:cs="Times New Roman"/>
          <w:sz w:val="24"/>
          <w:szCs w:val="24"/>
        </w:rPr>
        <w:t>И. о.</w:t>
      </w:r>
      <w:r w:rsidR="00903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ED4">
        <w:rPr>
          <w:rFonts w:ascii="Times New Roman" w:eastAsia="Times New Roman" w:hAnsi="Times New Roman" w:cs="Times New Roman"/>
          <w:sz w:val="24"/>
          <w:szCs w:val="24"/>
        </w:rPr>
        <w:t>директора Инженерной школы природных ресурсов</w:t>
      </w:r>
    </w:p>
    <w:p w:rsidR="00D17F09" w:rsidRPr="007E5ED4" w:rsidRDefault="00D17F09" w:rsidP="00D17F0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E5ED4">
        <w:rPr>
          <w:rFonts w:ascii="Times New Roman" w:eastAsia="Times New Roman" w:hAnsi="Times New Roman" w:cs="Times New Roman"/>
          <w:sz w:val="24"/>
          <w:szCs w:val="24"/>
        </w:rPr>
        <w:t>___________ Н.В.Гусева</w:t>
      </w:r>
    </w:p>
    <w:p w:rsidR="00D17F09" w:rsidRDefault="00D17F09" w:rsidP="00D17F0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E5ED4">
        <w:rPr>
          <w:rFonts w:ascii="Times New Roman" w:eastAsia="Times New Roman" w:hAnsi="Times New Roman" w:cs="Times New Roman"/>
          <w:sz w:val="24"/>
          <w:szCs w:val="24"/>
        </w:rPr>
        <w:t>«___»_____________20___ г.</w:t>
      </w:r>
    </w:p>
    <w:p w:rsidR="00903B4E" w:rsidRPr="00D17F09" w:rsidRDefault="00903B4E" w:rsidP="00D17F0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A40D2E" w:rsidRPr="00A40D2E" w:rsidRDefault="00A40D2E" w:rsidP="00A40D2E">
      <w:pPr>
        <w:jc w:val="center"/>
        <w:rPr>
          <w:rFonts w:ascii="Times New Roman" w:hAnsi="Times New Roman" w:cs="Times New Roman"/>
          <w:bCs/>
          <w:i/>
          <w:color w:val="7030A0"/>
        </w:rPr>
      </w:pPr>
      <w:r w:rsidRPr="00A40D2E">
        <w:rPr>
          <w:rFonts w:ascii="Times New Roman" w:hAnsi="Times New Roman" w:cs="Times New Roman"/>
          <w:b/>
        </w:rPr>
        <w:t>РАБОЧАЯ ПРОГРАММА ДИСЦИПЛИНЫ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A40D2E">
        <w:rPr>
          <w:rFonts w:ascii="Times New Roman" w:eastAsia="MS Mincho" w:hAnsi="Times New Roman" w:cs="Times New Roman"/>
          <w:b/>
          <w:lang w:eastAsia="ja-JP"/>
        </w:rPr>
        <w:t>ПРИЕМ 201</w:t>
      </w:r>
      <w:r w:rsidR="000039B9">
        <w:rPr>
          <w:rFonts w:ascii="Times New Roman" w:eastAsia="MS Mincho" w:hAnsi="Times New Roman" w:cs="Times New Roman"/>
          <w:b/>
          <w:lang w:eastAsia="ja-JP"/>
        </w:rPr>
        <w:t>9</w:t>
      </w:r>
      <w:r w:rsidRPr="00A40D2E">
        <w:rPr>
          <w:rFonts w:ascii="Times New Roman" w:eastAsia="MS Mincho" w:hAnsi="Times New Roman" w:cs="Times New Roman"/>
          <w:b/>
          <w:lang w:eastAsia="ja-JP"/>
        </w:rPr>
        <w:t xml:space="preserve"> г.</w:t>
      </w:r>
      <w:r>
        <w:rPr>
          <w:rFonts w:ascii="Times New Roman" w:eastAsia="MS Mincho" w:hAnsi="Times New Roman" w:cs="Times New Roman"/>
          <w:b/>
          <w:lang w:eastAsia="ja-JP"/>
        </w:rPr>
        <w:t xml:space="preserve">                                                                                                                                       </w:t>
      </w:r>
      <w:r w:rsidRPr="00A40D2E">
        <w:rPr>
          <w:rFonts w:ascii="Times New Roman" w:eastAsia="MS Mincho" w:hAnsi="Times New Roman" w:cs="Times New Roman"/>
          <w:b/>
          <w:lang w:eastAsia="ja-JP"/>
        </w:rPr>
        <w:t xml:space="preserve">ФОРМА ОБУЧЕНИЯ </w:t>
      </w:r>
      <w:r w:rsidR="00D17F09" w:rsidRPr="00D17F09">
        <w:rPr>
          <w:rFonts w:ascii="Times New Roman" w:eastAsia="MS Mincho" w:hAnsi="Times New Roman" w:cs="Times New Roman"/>
          <w:b/>
          <w:u w:val="single"/>
          <w:lang w:eastAsia="ja-JP"/>
        </w:rPr>
        <w:t>за</w:t>
      </w:r>
      <w:r w:rsidRPr="00D17F09">
        <w:rPr>
          <w:rFonts w:ascii="Times New Roman" w:eastAsia="MS Mincho" w:hAnsi="Times New Roman" w:cs="Times New Roman"/>
          <w:b/>
          <w:u w:val="single"/>
          <w:lang w:eastAsia="ja-JP"/>
        </w:rPr>
        <w:t>очна</w:t>
      </w:r>
      <w:r w:rsidRPr="00A40D2E">
        <w:rPr>
          <w:rFonts w:ascii="Times New Roman" w:eastAsia="MS Mincho" w:hAnsi="Times New Roman" w:cs="Times New Roman"/>
          <w:b/>
          <w:u w:val="single"/>
          <w:lang w:eastAsia="ja-JP"/>
        </w:rPr>
        <w:t>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  <w:gridCol w:w="619"/>
      </w:tblGrid>
      <w:tr w:rsidR="00A40D2E" w:rsidRPr="00A40D2E" w:rsidTr="00903B4E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A40D2E" w:rsidP="0090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ПРОЕКТИРОВАНИЯ </w:t>
            </w:r>
            <w:r w:rsidR="00903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ПРОЦЕССОВ</w:t>
            </w:r>
            <w:r w:rsidR="008C50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ПЕРЕРАБОТКИ ПРИРОДНЫХ ЭНЕРГОНОСИТЕЛЕЙ</w:t>
            </w:r>
          </w:p>
        </w:tc>
      </w:tr>
      <w:tr w:rsidR="00A40D2E" w:rsidRPr="00A40D2E" w:rsidTr="00903B4E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</w:tr>
      <w:tr w:rsidR="00A40D2E" w:rsidRPr="00A40D2E" w:rsidTr="00903B4E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D2E" w:rsidRPr="00A40D2E" w:rsidRDefault="00A40D2E" w:rsidP="0090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Химическая технология переработки нефти и газа</w:t>
            </w:r>
          </w:p>
        </w:tc>
      </w:tr>
      <w:tr w:rsidR="00A40D2E" w:rsidRPr="00A40D2E" w:rsidTr="00903B4E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подготовки и переработки нефти и газа</w:t>
            </w:r>
          </w:p>
        </w:tc>
      </w:tr>
      <w:tr w:rsidR="00A40D2E" w:rsidRPr="00A40D2E" w:rsidTr="00903B4E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 образование - бакалавриат</w:t>
            </w:r>
            <w:r w:rsidRPr="00A40D2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A40D2E" w:rsidRPr="00A40D2E" w:rsidTr="00903B4E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D2E" w:rsidRPr="00A40D2E" w:rsidTr="00903B4E">
        <w:trPr>
          <w:gridAfter w:val="1"/>
          <w:wAfter w:w="619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D2E" w:rsidRPr="00A40D2E" w:rsidRDefault="00903B4E" w:rsidP="0045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903B4E" w:rsidP="0066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40D2E" w:rsidRPr="00A40D2E" w:rsidTr="00903B4E">
        <w:trPr>
          <w:gridAfter w:val="1"/>
          <w:wAfter w:w="619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0D2E" w:rsidRPr="00A40D2E" w:rsidTr="00903B4E">
        <w:trPr>
          <w:gridAfter w:val="1"/>
          <w:wAfter w:w="619" w:type="dxa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Временной ресурс </w:t>
            </w:r>
          </w:p>
        </w:tc>
      </w:tr>
      <w:tr w:rsidR="00A40D2E" w:rsidRPr="00A40D2E" w:rsidTr="00903B4E">
        <w:trPr>
          <w:gridAfter w:val="2"/>
          <w:wAfter w:w="62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E" w:rsidRPr="00A40D2E" w:rsidRDefault="00A40D2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(аудиторная) работа,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C35716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0D2E" w:rsidRPr="00A40D2E" w:rsidTr="00903B4E">
        <w:trPr>
          <w:gridAfter w:val="2"/>
          <w:wAfter w:w="62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903B4E" w:rsidP="00C3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0D2E" w:rsidRPr="00A40D2E" w:rsidTr="00903B4E">
        <w:trPr>
          <w:gridAfter w:val="2"/>
          <w:wAfter w:w="62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C35716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0D2E" w:rsidRPr="00A40D2E" w:rsidTr="00903B4E">
        <w:trPr>
          <w:gridAfter w:val="2"/>
          <w:wAfter w:w="62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C35716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40D2E" w:rsidRPr="00A40D2E" w:rsidTr="00903B4E">
        <w:trPr>
          <w:gridAfter w:val="2"/>
          <w:wAfter w:w="625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E" w:rsidRPr="00A40D2E" w:rsidRDefault="00A40D2E" w:rsidP="00A4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903B4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3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0D2E" w:rsidRPr="00A40D2E" w:rsidTr="00903B4E">
        <w:trPr>
          <w:gridAfter w:val="2"/>
          <w:wAfter w:w="625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E" w:rsidRPr="00A40D2E" w:rsidRDefault="00A40D2E" w:rsidP="00A4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2E" w:rsidRPr="00A40D2E" w:rsidRDefault="00903B4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663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0D2E" w:rsidRPr="00A40D2E" w:rsidTr="00903B4E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D2E" w:rsidRPr="00A40D2E" w:rsidTr="00903B4E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D2E" w:rsidRPr="00A40D2E" w:rsidRDefault="00A40D2E" w:rsidP="00A4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B4E" w:rsidRPr="00A40D2E" w:rsidTr="00903B4E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3B4E" w:rsidRPr="00A40D2E" w:rsidRDefault="00903B4E" w:rsidP="004C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B4E" w:rsidRPr="00A40D2E" w:rsidRDefault="00903B4E" w:rsidP="004C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B4E" w:rsidRPr="00A40D2E" w:rsidRDefault="00903B4E" w:rsidP="004C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B4E" w:rsidRPr="00A40D2E" w:rsidRDefault="00903B4E" w:rsidP="004C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ОХИ ИШПР</w:t>
            </w:r>
          </w:p>
        </w:tc>
      </w:tr>
      <w:tr w:rsidR="00903B4E" w:rsidRPr="00A40D2E" w:rsidTr="00903B4E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B4E" w:rsidRPr="00A40D2E" w:rsidRDefault="00903B4E" w:rsidP="004C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03B4E" w:rsidRPr="00A40D2E" w:rsidRDefault="00903B4E" w:rsidP="004C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B4E" w:rsidRPr="007E5ED4" w:rsidTr="00903B4E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03B4E" w:rsidRPr="007E5ED4" w:rsidRDefault="00903B4E" w:rsidP="004C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3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- руководитель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Pr="00401131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кафедры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B4E" w:rsidRPr="007E5ED4" w:rsidRDefault="00903B4E" w:rsidP="004C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B4E" w:rsidRPr="007E5ED4" w:rsidRDefault="00903B4E" w:rsidP="004C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ED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Е.И.</w:t>
            </w:r>
          </w:p>
        </w:tc>
      </w:tr>
      <w:tr w:rsidR="00903B4E" w:rsidRPr="007E5ED4" w:rsidTr="00903B4E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03B4E" w:rsidRPr="007E5ED4" w:rsidRDefault="00903B4E" w:rsidP="004C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D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ООП</w:t>
            </w:r>
            <w:r w:rsidRPr="007E5E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B4E" w:rsidRPr="007E5ED4" w:rsidRDefault="00903B4E" w:rsidP="004C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B4E" w:rsidRPr="007E5ED4" w:rsidRDefault="00903B4E" w:rsidP="004C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D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 Е.А.</w:t>
            </w:r>
          </w:p>
        </w:tc>
      </w:tr>
      <w:tr w:rsidR="00903B4E" w:rsidRPr="00A40D2E" w:rsidTr="00903B4E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03B4E" w:rsidRPr="004F35F9" w:rsidRDefault="00903B4E" w:rsidP="004C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5E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B4E" w:rsidRPr="00A40D2E" w:rsidRDefault="00903B4E" w:rsidP="004C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B4E" w:rsidRPr="00A40D2E" w:rsidRDefault="00903B4E" w:rsidP="004C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Самборская М.А.</w:t>
            </w:r>
          </w:p>
        </w:tc>
      </w:tr>
    </w:tbl>
    <w:p w:rsidR="00A40D2E" w:rsidRDefault="00A40D2E" w:rsidP="0032671F">
      <w:pPr>
        <w:spacing w:line="240" w:lineRule="auto"/>
        <w:ind w:left="5387"/>
        <w:rPr>
          <w:rFonts w:ascii="Times New Roman" w:hAnsi="Times New Roman" w:cs="Times New Roman"/>
        </w:rPr>
      </w:pPr>
    </w:p>
    <w:p w:rsidR="00903B4E" w:rsidRDefault="00903B4E" w:rsidP="0032671F">
      <w:pPr>
        <w:spacing w:line="240" w:lineRule="auto"/>
        <w:ind w:left="5387"/>
        <w:rPr>
          <w:rFonts w:ascii="Times New Roman" w:hAnsi="Times New Roman" w:cs="Times New Roman"/>
        </w:rPr>
      </w:pPr>
    </w:p>
    <w:p w:rsidR="00EF6DA4" w:rsidRPr="00C35716" w:rsidRDefault="00903B4E" w:rsidP="00C35716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  <w:sectPr w:rsidR="00EF6DA4" w:rsidRPr="00C35716">
          <w:pgSz w:w="11920" w:h="16840"/>
          <w:pgMar w:top="1180" w:right="720" w:bottom="0" w:left="1580" w:header="0" w:footer="0" w:gutter="0"/>
          <w:cols w:space="425"/>
        </w:sect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EF6DA4" w:rsidRPr="00767281" w:rsidRDefault="001442D9" w:rsidP="00767281">
      <w:pPr>
        <w:pStyle w:val="a3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15" w:after="0" w:line="185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76728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t>Цели</w:t>
      </w:r>
      <w:r w:rsidRPr="00767281"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 w:rsidRPr="0076728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освоения</w:t>
      </w:r>
      <w:r w:rsidRPr="00767281"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 w:rsidRPr="0076728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дисциплины</w:t>
      </w:r>
    </w:p>
    <w:p w:rsidR="00767281" w:rsidRDefault="00767281" w:rsidP="00767281">
      <w:pPr>
        <w:pStyle w:val="a4"/>
        <w:widowControl w:val="0"/>
        <w:ind w:firstLine="567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 (п. 5. Общей характеристики ООП) </w:t>
      </w:r>
      <w:r w:rsidRPr="000D2B99">
        <w:t>состава компетенций для подготовки к профессиональной деятельности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424"/>
        <w:gridCol w:w="1475"/>
        <w:gridCol w:w="3582"/>
      </w:tblGrid>
      <w:tr w:rsidR="00767281" w:rsidRPr="00767281" w:rsidTr="00420BC4">
        <w:trPr>
          <w:trHeight w:val="373"/>
          <w:tblHeader/>
        </w:trPr>
        <w:tc>
          <w:tcPr>
            <w:tcW w:w="0" w:type="auto"/>
            <w:vMerge w:val="restart"/>
            <w:shd w:val="clear" w:color="auto" w:fill="EDEDED"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</w:rPr>
            </w:pPr>
            <w:r w:rsidRPr="00767281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</w:rPr>
              <w:t>Код компетенции</w:t>
            </w:r>
          </w:p>
          <w:p w:rsidR="00767281" w:rsidRPr="00767281" w:rsidRDefault="00767281" w:rsidP="00767281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EDEDED"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767281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0" w:type="auto"/>
            <w:gridSpan w:val="2"/>
            <w:shd w:val="clear" w:color="auto" w:fill="EDEDED"/>
            <w:vAlign w:val="center"/>
          </w:tcPr>
          <w:p w:rsidR="00767281" w:rsidRPr="00767281" w:rsidRDefault="00767281" w:rsidP="0076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72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767281" w:rsidRPr="00767281" w:rsidTr="00420BC4">
        <w:trPr>
          <w:trHeight w:val="417"/>
          <w:tblHeader/>
        </w:trPr>
        <w:tc>
          <w:tcPr>
            <w:tcW w:w="0" w:type="auto"/>
            <w:vMerge/>
            <w:shd w:val="clear" w:color="auto" w:fill="EDEDED"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DEDED"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EDEDED"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72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3582" w:type="dxa"/>
            <w:shd w:val="clear" w:color="auto" w:fill="EDEDED"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72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767281" w:rsidRPr="00767281" w:rsidRDefault="00767281" w:rsidP="00767281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7281" w:rsidRPr="00767281" w:rsidTr="00420BC4">
        <w:trPr>
          <w:trHeight w:val="1195"/>
        </w:trPr>
        <w:tc>
          <w:tcPr>
            <w:tcW w:w="0" w:type="auto"/>
            <w:vMerge w:val="restart"/>
            <w:vAlign w:val="center"/>
          </w:tcPr>
          <w:p w:rsidR="00767281" w:rsidRPr="00767281" w:rsidRDefault="00767281" w:rsidP="0076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281">
              <w:rPr>
                <w:rFonts w:ascii="Times New Roman" w:eastAsia="Times New Roman" w:hAnsi="Times New Roman" w:cs="Times New Roman"/>
                <w:sz w:val="18"/>
                <w:szCs w:val="18"/>
              </w:rPr>
              <w:t>ПК(У)-2</w:t>
            </w:r>
            <w:r w:rsidRPr="0076728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  <w:p w:rsidR="00767281" w:rsidRPr="00767281" w:rsidRDefault="00767281" w:rsidP="0076728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программных средств сферы профессиональной деятельности, использовать сетевые компьютерные технологии и базы данных в своей профессиональной области, пакеты прикладных программ для расчета технологических параметров оборудования</w:t>
            </w:r>
          </w:p>
        </w:tc>
        <w:tc>
          <w:tcPr>
            <w:tcW w:w="1475" w:type="dxa"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ПК(У)-2.В6</w:t>
            </w:r>
          </w:p>
        </w:tc>
        <w:tc>
          <w:tcPr>
            <w:tcW w:w="3582" w:type="dxa"/>
            <w:vAlign w:val="center"/>
          </w:tcPr>
          <w:p w:rsidR="00767281" w:rsidRPr="00767281" w:rsidRDefault="00767281" w:rsidP="0076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проектирования технологических процессов переработки природных энергоносителей с использованием современных САПР</w:t>
            </w:r>
          </w:p>
        </w:tc>
      </w:tr>
      <w:tr w:rsidR="00767281" w:rsidRPr="00767281" w:rsidTr="00420BC4">
        <w:trPr>
          <w:trHeight w:val="1411"/>
        </w:trPr>
        <w:tc>
          <w:tcPr>
            <w:tcW w:w="0" w:type="auto"/>
            <w:vMerge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67281" w:rsidRPr="00767281" w:rsidRDefault="00767281" w:rsidP="00767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ПК(У)-2.У6</w:t>
            </w:r>
          </w:p>
          <w:p w:rsidR="00767281" w:rsidRPr="00767281" w:rsidRDefault="00767281" w:rsidP="0076728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расчеты материальных и тепловых балансов химико-технологических процессов; конструктивных размеров аппаратов</w:t>
            </w:r>
          </w:p>
        </w:tc>
      </w:tr>
      <w:tr w:rsidR="00767281" w:rsidRPr="00767281" w:rsidTr="00420BC4">
        <w:trPr>
          <w:trHeight w:val="45"/>
        </w:trPr>
        <w:tc>
          <w:tcPr>
            <w:tcW w:w="0" w:type="auto"/>
            <w:vMerge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67281" w:rsidRPr="00767281" w:rsidRDefault="00767281" w:rsidP="00767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ПК(У)-2.З6</w:t>
            </w:r>
          </w:p>
          <w:p w:rsidR="00767281" w:rsidRPr="00767281" w:rsidRDefault="00767281" w:rsidP="007672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767281" w:rsidRPr="00767281" w:rsidRDefault="00767281" w:rsidP="007672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основы теории тепло- и массопереноса в аппаратах</w:t>
            </w:r>
          </w:p>
        </w:tc>
      </w:tr>
      <w:tr w:rsidR="00767281" w:rsidRPr="00767281" w:rsidTr="00420BC4">
        <w:trPr>
          <w:trHeight w:val="954"/>
        </w:trPr>
        <w:tc>
          <w:tcPr>
            <w:tcW w:w="0" w:type="auto"/>
            <w:vMerge w:val="restart"/>
            <w:vAlign w:val="center"/>
          </w:tcPr>
          <w:p w:rsidR="00767281" w:rsidRPr="00767281" w:rsidRDefault="00767281" w:rsidP="0076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ПК(У)-3</w:t>
            </w:r>
          </w:p>
          <w:p w:rsidR="00767281" w:rsidRPr="00767281" w:rsidRDefault="00767281" w:rsidP="00767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67281" w:rsidRPr="00767281" w:rsidRDefault="00767281" w:rsidP="0076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</w:t>
            </w:r>
          </w:p>
        </w:tc>
        <w:tc>
          <w:tcPr>
            <w:tcW w:w="1475" w:type="dxa"/>
            <w:vAlign w:val="center"/>
          </w:tcPr>
          <w:p w:rsidR="00767281" w:rsidRPr="00767281" w:rsidRDefault="00767281" w:rsidP="00767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ПК(У)-3.В2 </w:t>
            </w:r>
          </w:p>
          <w:p w:rsidR="00767281" w:rsidRPr="00767281" w:rsidRDefault="00767281" w:rsidP="0076728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767281" w:rsidRPr="00767281" w:rsidRDefault="00767281" w:rsidP="0076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использования нормативной документации при разработке текстовой и графической части отчетов</w:t>
            </w:r>
          </w:p>
          <w:p w:rsidR="00767281" w:rsidRPr="00767281" w:rsidRDefault="00767281" w:rsidP="0076728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7281" w:rsidRPr="00767281" w:rsidTr="00420BC4">
        <w:trPr>
          <w:trHeight w:val="1112"/>
        </w:trPr>
        <w:tc>
          <w:tcPr>
            <w:tcW w:w="0" w:type="auto"/>
            <w:vMerge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67281" w:rsidRPr="00767281" w:rsidRDefault="00767281" w:rsidP="0076728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ПК(У)-3.У2</w:t>
            </w:r>
          </w:p>
        </w:tc>
        <w:tc>
          <w:tcPr>
            <w:tcW w:w="3582" w:type="dxa"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выбирать тип технологического оборудования и внутренних устройств</w:t>
            </w:r>
          </w:p>
        </w:tc>
      </w:tr>
      <w:tr w:rsidR="00767281" w:rsidRPr="00767281" w:rsidTr="00420BC4">
        <w:trPr>
          <w:trHeight w:val="1305"/>
        </w:trPr>
        <w:tc>
          <w:tcPr>
            <w:tcW w:w="0" w:type="auto"/>
            <w:vMerge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ПК(У)-3.З2</w:t>
            </w:r>
          </w:p>
        </w:tc>
        <w:tc>
          <w:tcPr>
            <w:tcW w:w="3582" w:type="dxa"/>
            <w:vAlign w:val="center"/>
          </w:tcPr>
          <w:p w:rsidR="00767281" w:rsidRPr="00767281" w:rsidRDefault="00767281" w:rsidP="00767281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8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ГОСТы, СНИПы и другую нормативную документацию</w:t>
            </w:r>
          </w:p>
        </w:tc>
      </w:tr>
    </w:tbl>
    <w:p w:rsidR="00EF6DA4" w:rsidRPr="00977E2C" w:rsidRDefault="001442D9" w:rsidP="00977E2C">
      <w:pPr>
        <w:pStyle w:val="a3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471" w:after="0" w:line="185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977E2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Место</w:t>
      </w:r>
      <w:r w:rsidRPr="00977E2C"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 w:rsidRPr="00977E2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дисциплины</w:t>
      </w:r>
      <w:r w:rsidRPr="00977E2C"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977E2C"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в</w:t>
      </w:r>
      <w:r w:rsidRPr="00977E2C"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 w:rsidRPr="00977E2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структуре</w:t>
      </w:r>
      <w:r w:rsidRPr="00977E2C"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 w:rsidRPr="00977E2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ООП</w:t>
      </w:r>
    </w:p>
    <w:p w:rsidR="00977E2C" w:rsidRDefault="00977E2C" w:rsidP="00977E2C">
      <w:pPr>
        <w:widowControl w:val="0"/>
        <w:kinsoku w:val="0"/>
        <w:autoSpaceDE w:val="0"/>
        <w:autoSpaceDN w:val="0"/>
        <w:adjustRightInd w:val="0"/>
        <w:spacing w:before="471" w:after="0" w:line="185" w:lineRule="auto"/>
        <w:jc w:val="center"/>
        <w:rPr>
          <w:rFonts w:ascii="Times New Roman" w:hAnsi="Times New Roman" w:cs="Times New Roman"/>
        </w:rPr>
      </w:pPr>
      <w:r w:rsidRPr="00977E2C">
        <w:rPr>
          <w:rFonts w:ascii="Times New Roman" w:hAnsi="Times New Roman" w:cs="Times New Roman"/>
        </w:rPr>
        <w:t>Дисциплина относится к вариативной части Блока 1 учебного плана образовательной программы.</w:t>
      </w:r>
    </w:p>
    <w:p w:rsidR="00D17F09" w:rsidRDefault="00D17F09" w:rsidP="00977E2C">
      <w:pPr>
        <w:widowControl w:val="0"/>
        <w:kinsoku w:val="0"/>
        <w:autoSpaceDE w:val="0"/>
        <w:autoSpaceDN w:val="0"/>
        <w:adjustRightInd w:val="0"/>
        <w:spacing w:before="471" w:after="0" w:line="185" w:lineRule="auto"/>
        <w:jc w:val="center"/>
        <w:rPr>
          <w:rFonts w:ascii="Times New Roman" w:hAnsi="Times New Roman" w:cs="Times New Roman"/>
        </w:rPr>
      </w:pPr>
    </w:p>
    <w:p w:rsidR="00EF6DA4" w:rsidRDefault="001442D9" w:rsidP="004F35F9">
      <w:pPr>
        <w:pStyle w:val="a3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32" w:after="0" w:line="185" w:lineRule="auto"/>
      </w:pPr>
      <w:r w:rsidRPr="004F35F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Планируемые</w:t>
      </w:r>
      <w:r w:rsidRPr="004F35F9"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 w:rsidRPr="004F35F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результаты</w:t>
      </w:r>
      <w:r w:rsidRPr="004F35F9"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 w:rsidRPr="004F35F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обучения</w:t>
      </w:r>
      <w:r w:rsidRPr="004F35F9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Pr="004F35F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 w:rsidRPr="004F35F9"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 w:rsidRPr="004F35F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дисциплине</w:t>
      </w:r>
    </w:p>
    <w:p w:rsidR="00977E2C" w:rsidRPr="00977E2C" w:rsidRDefault="00977E2C" w:rsidP="00977E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2C">
        <w:rPr>
          <w:rFonts w:ascii="Times New Roman" w:eastAsia="Times New Roman" w:hAnsi="Times New Roman" w:cs="Times New Roman"/>
          <w:sz w:val="24"/>
          <w:szCs w:val="24"/>
        </w:rPr>
        <w:t>После успешного освоения дисциплины будут сформированы 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1276"/>
      </w:tblGrid>
      <w:tr w:rsidR="00977E2C" w:rsidRPr="00977E2C" w:rsidTr="00420BC4">
        <w:tc>
          <w:tcPr>
            <w:tcW w:w="8613" w:type="dxa"/>
            <w:gridSpan w:val="2"/>
            <w:shd w:val="clear" w:color="auto" w:fill="EDEDED"/>
          </w:tcPr>
          <w:p w:rsidR="00977E2C" w:rsidRPr="00977E2C" w:rsidRDefault="00977E2C" w:rsidP="00977E2C">
            <w:pPr>
              <w:spacing w:after="0" w:line="240" w:lineRule="auto"/>
              <w:ind w:firstLine="11"/>
              <w:jc w:val="both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977E2C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shd w:val="clear" w:color="auto" w:fill="EDEDED"/>
          </w:tcPr>
          <w:p w:rsidR="00977E2C" w:rsidRPr="00977E2C" w:rsidRDefault="00977E2C" w:rsidP="00977E2C">
            <w:pPr>
              <w:spacing w:after="0" w:line="240" w:lineRule="auto"/>
              <w:ind w:firstLine="11"/>
              <w:jc w:val="both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977E2C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Компетенция</w:t>
            </w:r>
          </w:p>
        </w:tc>
      </w:tr>
      <w:tr w:rsidR="00977E2C" w:rsidRPr="00977E2C" w:rsidTr="00420BC4">
        <w:tc>
          <w:tcPr>
            <w:tcW w:w="959" w:type="dxa"/>
            <w:shd w:val="clear" w:color="auto" w:fill="EDEDED"/>
          </w:tcPr>
          <w:p w:rsidR="00977E2C" w:rsidRPr="00977E2C" w:rsidRDefault="00977E2C" w:rsidP="00977E2C">
            <w:pPr>
              <w:spacing w:after="0" w:line="240" w:lineRule="auto"/>
              <w:ind w:firstLine="11"/>
              <w:jc w:val="both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977E2C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654" w:type="dxa"/>
            <w:shd w:val="clear" w:color="auto" w:fill="EDEDED"/>
          </w:tcPr>
          <w:p w:rsidR="00977E2C" w:rsidRPr="00977E2C" w:rsidRDefault="00977E2C" w:rsidP="00977E2C">
            <w:pPr>
              <w:spacing w:after="0" w:line="240" w:lineRule="auto"/>
              <w:ind w:firstLine="11"/>
              <w:jc w:val="both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977E2C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</w:tcPr>
          <w:p w:rsidR="00977E2C" w:rsidRPr="00977E2C" w:rsidRDefault="00977E2C" w:rsidP="00977E2C">
            <w:pPr>
              <w:spacing w:after="0" w:line="240" w:lineRule="auto"/>
              <w:ind w:firstLine="11"/>
              <w:jc w:val="both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</w:p>
        </w:tc>
      </w:tr>
      <w:tr w:rsidR="00977E2C" w:rsidRPr="00977E2C" w:rsidTr="00420BC4">
        <w:tc>
          <w:tcPr>
            <w:tcW w:w="959" w:type="dxa"/>
            <w:shd w:val="clear" w:color="auto" w:fill="auto"/>
          </w:tcPr>
          <w:p w:rsidR="00977E2C" w:rsidRPr="00977E2C" w:rsidRDefault="00977E2C" w:rsidP="0097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E2C">
              <w:rPr>
                <w:rFonts w:ascii="Times New Roman" w:eastAsia="Times New Roman" w:hAnsi="Times New Roman" w:cs="Times New Roman"/>
                <w:sz w:val="20"/>
                <w:szCs w:val="20"/>
              </w:rPr>
              <w:t>РД1</w:t>
            </w:r>
          </w:p>
        </w:tc>
        <w:tc>
          <w:tcPr>
            <w:tcW w:w="7654" w:type="dxa"/>
          </w:tcPr>
          <w:p w:rsidR="00977E2C" w:rsidRPr="00977E2C" w:rsidRDefault="00977E2C" w:rsidP="0097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теоретические основы и уметь выполнять расчеты материальных и тепловых балансов химико-технологических процессов; конструктивных размеров аппаратов</w:t>
            </w:r>
          </w:p>
        </w:tc>
        <w:tc>
          <w:tcPr>
            <w:tcW w:w="1276" w:type="dxa"/>
          </w:tcPr>
          <w:p w:rsidR="00977E2C" w:rsidRPr="00977E2C" w:rsidRDefault="00977E2C" w:rsidP="0097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E2C">
              <w:rPr>
                <w:rFonts w:ascii="Times New Roman" w:eastAsia="Times New Roman" w:hAnsi="Times New Roman" w:cs="Times New Roman"/>
                <w:sz w:val="18"/>
                <w:szCs w:val="18"/>
              </w:rPr>
              <w:t>ПК(У)-2</w:t>
            </w:r>
            <w:r w:rsidRPr="00977E2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  <w:p w:rsidR="00977E2C" w:rsidRPr="00977E2C" w:rsidRDefault="00977E2C" w:rsidP="0097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E2C" w:rsidRPr="00977E2C" w:rsidTr="00420BC4">
        <w:tc>
          <w:tcPr>
            <w:tcW w:w="959" w:type="dxa"/>
            <w:shd w:val="clear" w:color="auto" w:fill="auto"/>
          </w:tcPr>
          <w:p w:rsidR="00977E2C" w:rsidRPr="00977E2C" w:rsidRDefault="00977E2C" w:rsidP="0097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E2C">
              <w:rPr>
                <w:rFonts w:ascii="Times New Roman" w:eastAsia="Times New Roman" w:hAnsi="Times New Roman" w:cs="Times New Roman"/>
                <w:sz w:val="20"/>
                <w:szCs w:val="20"/>
              </w:rPr>
              <w:t>РД2</w:t>
            </w:r>
          </w:p>
        </w:tc>
        <w:tc>
          <w:tcPr>
            <w:tcW w:w="7654" w:type="dxa"/>
          </w:tcPr>
          <w:p w:rsidR="00977E2C" w:rsidRPr="00977E2C" w:rsidRDefault="00977E2C" w:rsidP="0097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использовать современные САПР для проектирования технологических процессов переработки природных энергоносителей с </w:t>
            </w:r>
          </w:p>
        </w:tc>
        <w:tc>
          <w:tcPr>
            <w:tcW w:w="1276" w:type="dxa"/>
          </w:tcPr>
          <w:p w:rsidR="00977E2C" w:rsidRPr="00977E2C" w:rsidRDefault="00977E2C" w:rsidP="0097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E2C">
              <w:rPr>
                <w:rFonts w:ascii="Times New Roman" w:eastAsia="Times New Roman" w:hAnsi="Times New Roman" w:cs="Times New Roman"/>
                <w:sz w:val="18"/>
                <w:szCs w:val="18"/>
              </w:rPr>
              <w:t>ПК(У)-2</w:t>
            </w:r>
            <w:r w:rsidRPr="00977E2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  <w:p w:rsidR="00977E2C" w:rsidRPr="00977E2C" w:rsidRDefault="00977E2C" w:rsidP="0097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E2C" w:rsidRPr="00977E2C" w:rsidTr="00420BC4">
        <w:tc>
          <w:tcPr>
            <w:tcW w:w="959" w:type="dxa"/>
            <w:shd w:val="clear" w:color="auto" w:fill="auto"/>
          </w:tcPr>
          <w:p w:rsidR="00977E2C" w:rsidRPr="00977E2C" w:rsidRDefault="00977E2C" w:rsidP="0097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E2C">
              <w:rPr>
                <w:rFonts w:ascii="Times New Roman" w:eastAsia="Times New Roman" w:hAnsi="Times New Roman" w:cs="Times New Roman"/>
                <w:sz w:val="20"/>
                <w:szCs w:val="20"/>
              </w:rPr>
              <w:t>РД3</w:t>
            </w:r>
          </w:p>
        </w:tc>
        <w:tc>
          <w:tcPr>
            <w:tcW w:w="7654" w:type="dxa"/>
          </w:tcPr>
          <w:p w:rsidR="00977E2C" w:rsidRPr="00977E2C" w:rsidRDefault="00977E2C" w:rsidP="0097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E2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механические расчеты и рассчитывать конструктивные размеры аппаратов</w:t>
            </w:r>
          </w:p>
        </w:tc>
        <w:tc>
          <w:tcPr>
            <w:tcW w:w="1276" w:type="dxa"/>
          </w:tcPr>
          <w:p w:rsidR="00977E2C" w:rsidRPr="00977E2C" w:rsidRDefault="00977E2C" w:rsidP="0097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E2C">
              <w:rPr>
                <w:rFonts w:ascii="Times New Roman" w:eastAsia="Times New Roman" w:hAnsi="Times New Roman" w:cs="Times New Roman"/>
                <w:sz w:val="18"/>
                <w:szCs w:val="18"/>
              </w:rPr>
              <w:t>ПК(У)-2</w:t>
            </w:r>
            <w:r w:rsidRPr="00977E2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  <w:p w:rsidR="00977E2C" w:rsidRPr="00977E2C" w:rsidRDefault="00977E2C" w:rsidP="0097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E2C" w:rsidRPr="00977E2C" w:rsidTr="00420BC4">
        <w:tc>
          <w:tcPr>
            <w:tcW w:w="959" w:type="dxa"/>
            <w:shd w:val="clear" w:color="auto" w:fill="auto"/>
          </w:tcPr>
          <w:p w:rsidR="00977E2C" w:rsidRPr="00977E2C" w:rsidRDefault="00977E2C" w:rsidP="0097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E2C">
              <w:rPr>
                <w:rFonts w:ascii="Times New Roman" w:eastAsia="Times New Roman" w:hAnsi="Times New Roman" w:cs="Times New Roman"/>
                <w:sz w:val="20"/>
                <w:szCs w:val="20"/>
              </w:rPr>
              <w:t>РД4</w:t>
            </w:r>
          </w:p>
        </w:tc>
        <w:tc>
          <w:tcPr>
            <w:tcW w:w="7654" w:type="dxa"/>
          </w:tcPr>
          <w:p w:rsidR="00977E2C" w:rsidRPr="00977E2C" w:rsidRDefault="00977E2C" w:rsidP="0097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E2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обоснованно выбирать тип технологического оборудования и внутренних устройств</w:t>
            </w:r>
          </w:p>
        </w:tc>
        <w:tc>
          <w:tcPr>
            <w:tcW w:w="1276" w:type="dxa"/>
          </w:tcPr>
          <w:p w:rsidR="00977E2C" w:rsidRPr="00977E2C" w:rsidRDefault="00977E2C" w:rsidP="0097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E2C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ПК(У)-3</w:t>
            </w:r>
          </w:p>
          <w:p w:rsidR="00977E2C" w:rsidRPr="00977E2C" w:rsidRDefault="00977E2C" w:rsidP="0097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E2C" w:rsidRPr="00977E2C" w:rsidTr="00420BC4">
        <w:tc>
          <w:tcPr>
            <w:tcW w:w="959" w:type="dxa"/>
            <w:shd w:val="clear" w:color="auto" w:fill="auto"/>
          </w:tcPr>
          <w:p w:rsidR="00977E2C" w:rsidRPr="00977E2C" w:rsidRDefault="00977E2C" w:rsidP="0097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E2C">
              <w:rPr>
                <w:rFonts w:ascii="Times New Roman" w:eastAsia="Times New Roman" w:hAnsi="Times New Roman" w:cs="Times New Roman"/>
                <w:sz w:val="20"/>
                <w:szCs w:val="20"/>
              </w:rPr>
              <w:t>РД5</w:t>
            </w:r>
          </w:p>
        </w:tc>
        <w:tc>
          <w:tcPr>
            <w:tcW w:w="7654" w:type="dxa"/>
          </w:tcPr>
          <w:p w:rsidR="00977E2C" w:rsidRPr="00977E2C" w:rsidRDefault="00977E2C" w:rsidP="0097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</w:t>
            </w:r>
            <w:r w:rsidRPr="00977E2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 уметь использовать </w:t>
            </w:r>
            <w:r w:rsidRPr="00977E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ГОСТы, СНИПы и другую нормативную документацию</w:t>
            </w:r>
          </w:p>
        </w:tc>
        <w:tc>
          <w:tcPr>
            <w:tcW w:w="1276" w:type="dxa"/>
          </w:tcPr>
          <w:p w:rsidR="00977E2C" w:rsidRPr="00977E2C" w:rsidRDefault="00977E2C" w:rsidP="0097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E2C">
              <w:rPr>
                <w:rFonts w:ascii="Times New Roman" w:eastAsia="Times New Roman" w:hAnsi="Times New Roman" w:cs="Times New Roman"/>
                <w:sz w:val="20"/>
                <w:szCs w:val="20"/>
              </w:rPr>
              <w:t>ПК(У)-3</w:t>
            </w:r>
          </w:p>
          <w:p w:rsidR="00977E2C" w:rsidRPr="00977E2C" w:rsidRDefault="00977E2C" w:rsidP="00977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7E2C" w:rsidRPr="00977E2C" w:rsidRDefault="00977E2C" w:rsidP="00977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E2C" w:rsidRPr="00977E2C" w:rsidRDefault="00977E2C" w:rsidP="00977E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977E2C">
        <w:rPr>
          <w:rFonts w:ascii="Times New Roman" w:eastAsia="Times New Roman" w:hAnsi="Times New Roman" w:cs="Times New Roman"/>
          <w:sz w:val="24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75123C" w:rsidRDefault="0075123C" w:rsidP="00977E2C">
      <w:pPr>
        <w:widowControl w:val="0"/>
        <w:kinsoku w:val="0"/>
        <w:autoSpaceDE w:val="0"/>
        <w:autoSpaceDN w:val="0"/>
        <w:adjustRightInd w:val="0"/>
        <w:spacing w:before="342" w:after="0" w:line="185" w:lineRule="auto"/>
        <w:sectPr w:rsidR="0075123C">
          <w:pgSz w:w="11920" w:h="16840"/>
          <w:pgMar w:top="1180" w:right="720" w:bottom="0" w:left="1580" w:header="0" w:footer="0" w:gutter="0"/>
          <w:cols w:space="425"/>
        </w:sectPr>
      </w:pPr>
    </w:p>
    <w:p w:rsidR="0075123C" w:rsidRPr="0075123C" w:rsidRDefault="0075123C" w:rsidP="007512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123C">
        <w:rPr>
          <w:rFonts w:ascii="Times New Roman" w:hAnsi="Times New Roman" w:cs="Times New Roman"/>
          <w:b/>
        </w:rPr>
        <w:lastRenderedPageBreak/>
        <w:t>Структура и содержание дисциплины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1290"/>
        <w:gridCol w:w="2977"/>
        <w:gridCol w:w="1231"/>
      </w:tblGrid>
      <w:tr w:rsidR="007305B3" w:rsidRPr="007305B3" w:rsidTr="00222667">
        <w:tc>
          <w:tcPr>
            <w:tcW w:w="409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Разделы дисциплины</w:t>
            </w:r>
          </w:p>
        </w:tc>
        <w:tc>
          <w:tcPr>
            <w:tcW w:w="1290" w:type="dxa"/>
          </w:tcPr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Формируемый результат обучения по дисциплине</w:t>
            </w: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BE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Виды учебной деятельности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Объем времени, ч.</w:t>
            </w:r>
          </w:p>
        </w:tc>
      </w:tr>
      <w:tr w:rsidR="007305B3" w:rsidRPr="007305B3" w:rsidTr="00222667">
        <w:tc>
          <w:tcPr>
            <w:tcW w:w="4097" w:type="dxa"/>
            <w:vMerge w:val="restart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(модуль) 1. </w:t>
            </w:r>
            <w:r w:rsidRPr="007305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Общие сведения о проектировании</w:t>
            </w:r>
          </w:p>
        </w:tc>
        <w:tc>
          <w:tcPr>
            <w:tcW w:w="1290" w:type="dxa"/>
            <w:vMerge w:val="restart"/>
          </w:tcPr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РД-5</w:t>
            </w: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AE0E16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305B3" w:rsidRPr="007305B3" w:rsidTr="00222667">
        <w:tc>
          <w:tcPr>
            <w:tcW w:w="4097" w:type="dxa"/>
            <w:vMerge w:val="restart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(модуль) 2. </w:t>
            </w:r>
            <w:r w:rsidRPr="007305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Классификация и свойства ПЭН</w:t>
            </w:r>
          </w:p>
        </w:tc>
        <w:tc>
          <w:tcPr>
            <w:tcW w:w="1290" w:type="dxa"/>
            <w:vMerge w:val="restart"/>
          </w:tcPr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РД-1</w:t>
            </w:r>
          </w:p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РД-3</w:t>
            </w:r>
          </w:p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РД-4</w:t>
            </w:r>
          </w:p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C35716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C35716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AE0E16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305B3" w:rsidRPr="007305B3" w:rsidTr="00222667">
        <w:tc>
          <w:tcPr>
            <w:tcW w:w="4097" w:type="dxa"/>
            <w:vMerge w:val="restart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(модуль) 3.</w:t>
            </w:r>
            <w:r w:rsidRPr="007305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Технологическое проектирование массообменных процессов. Основы моделирования и проектирования в САПР</w:t>
            </w:r>
          </w:p>
        </w:tc>
        <w:tc>
          <w:tcPr>
            <w:tcW w:w="1290" w:type="dxa"/>
            <w:vMerge w:val="restart"/>
          </w:tcPr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РД-1</w:t>
            </w:r>
          </w:p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РД-2</w:t>
            </w:r>
          </w:p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РД-3</w:t>
            </w:r>
          </w:p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РД-4</w:t>
            </w:r>
          </w:p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РД-5</w:t>
            </w: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C35716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C35716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C35716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450E68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305B3" w:rsidRPr="007305B3" w:rsidTr="00222667">
        <w:tc>
          <w:tcPr>
            <w:tcW w:w="4097" w:type="dxa"/>
            <w:vMerge w:val="restart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(модуль) 4. </w:t>
            </w:r>
            <w:r w:rsidRPr="007305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Технологическое проектирование процессов разделения газо-водонефтяных эмульсий</w:t>
            </w:r>
          </w:p>
        </w:tc>
        <w:tc>
          <w:tcPr>
            <w:tcW w:w="1290" w:type="dxa"/>
            <w:vMerge w:val="restart"/>
          </w:tcPr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РД-1</w:t>
            </w:r>
          </w:p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РД-2</w:t>
            </w:r>
          </w:p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РД-3</w:t>
            </w:r>
          </w:p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РД-4</w:t>
            </w:r>
          </w:p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РД-5</w:t>
            </w: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C35716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C8369B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C8369B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AE0E16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305B3" w:rsidRPr="007305B3" w:rsidTr="00222667">
        <w:tc>
          <w:tcPr>
            <w:tcW w:w="4097" w:type="dxa"/>
            <w:vMerge w:val="restart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(модуль) 5. </w:t>
            </w:r>
            <w:r w:rsidRPr="007305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Технологическое проектирование теплообменных процессов</w:t>
            </w:r>
          </w:p>
        </w:tc>
        <w:tc>
          <w:tcPr>
            <w:tcW w:w="1290" w:type="dxa"/>
            <w:vMerge w:val="restart"/>
          </w:tcPr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РД-2</w:t>
            </w:r>
          </w:p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РД-4</w:t>
            </w:r>
          </w:p>
          <w:p w:rsidR="007305B3" w:rsidRPr="007305B3" w:rsidRDefault="007305B3" w:rsidP="0073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РД-5</w:t>
            </w: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C35716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C8369B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7305B3" w:rsidRPr="0009302B" w:rsidRDefault="00C35716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5B3" w:rsidRPr="007305B3" w:rsidTr="00222667">
        <w:tc>
          <w:tcPr>
            <w:tcW w:w="4097" w:type="dxa"/>
            <w:vMerge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05B3" w:rsidRPr="007305B3" w:rsidRDefault="007305B3" w:rsidP="0073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7305B3" w:rsidRPr="007305B3" w:rsidRDefault="00AE0E16" w:rsidP="007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46335" w:rsidRDefault="00346335" w:rsidP="00346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335" w:rsidRPr="00346335" w:rsidRDefault="00BE5DC3" w:rsidP="00346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6335" w:rsidRPr="00346335">
        <w:rPr>
          <w:rFonts w:ascii="Times New Roman" w:eastAsia="Times New Roman" w:hAnsi="Times New Roman" w:cs="Times New Roman"/>
          <w:sz w:val="24"/>
          <w:szCs w:val="24"/>
        </w:rPr>
        <w:t>одержание разделов дисциплины:</w:t>
      </w:r>
    </w:p>
    <w:p w:rsidR="00346335" w:rsidRPr="00346335" w:rsidRDefault="00346335" w:rsidP="0034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Pr="003463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о проектировании </w:t>
      </w:r>
    </w:p>
    <w:p w:rsidR="00346335" w:rsidRPr="00346335" w:rsidRDefault="00346335" w:rsidP="0034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i/>
          <w:sz w:val="24"/>
          <w:szCs w:val="24"/>
        </w:rPr>
        <w:t>Краткое содержание раздела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: Рассматриваются организация проектирования, нормативные документы и основные разделы проектной документации. </w:t>
      </w:r>
    </w:p>
    <w:p w:rsidR="00346335" w:rsidRPr="00346335" w:rsidRDefault="00346335" w:rsidP="003463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>Темы лекций:</w:t>
      </w:r>
    </w:p>
    <w:p w:rsidR="00346335" w:rsidRPr="00346335" w:rsidRDefault="00346335" w:rsidP="003463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>Состав и содержание проекта, стадии проектирования. Макетирование, автоматизация проектирования, оптимальное проектирование. Технологическое проектирование.</w:t>
      </w:r>
    </w:p>
    <w:p w:rsidR="00346335" w:rsidRDefault="00346335" w:rsidP="00346335">
      <w:pPr>
        <w:pStyle w:val="a3"/>
        <w:widowControl w:val="0"/>
        <w:kinsoku w:val="0"/>
        <w:autoSpaceDE w:val="0"/>
        <w:autoSpaceDN w:val="0"/>
        <w:adjustRightInd w:val="0"/>
        <w:spacing w:before="343" w:after="0" w:line="185" w:lineRule="auto"/>
        <w:ind w:left="567"/>
      </w:pPr>
      <w:r w:rsidRPr="00346335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Оцениваемые</w:t>
      </w:r>
      <w:r w:rsidRPr="00346335"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мероприятия:</w:t>
      </w:r>
    </w:p>
    <w:p w:rsidR="00346335" w:rsidRDefault="00346335" w:rsidP="00346335">
      <w:pPr>
        <w:pStyle w:val="a3"/>
        <w:widowControl w:val="0"/>
        <w:numPr>
          <w:ilvl w:val="0"/>
          <w:numId w:val="18"/>
        </w:numPr>
        <w:kinsoku w:val="0"/>
        <w:autoSpaceDE w:val="0"/>
        <w:autoSpaceDN w:val="0"/>
        <w:adjustRightInd w:val="0"/>
        <w:spacing w:before="55" w:after="0" w:line="190" w:lineRule="auto"/>
        <w:ind w:left="709" w:hanging="283"/>
      </w:pPr>
      <w:r w:rsidRPr="00346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Входной</w:t>
      </w:r>
      <w:r w:rsidRPr="00346335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</w:t>
      </w:r>
    </w:p>
    <w:p w:rsidR="00346335" w:rsidRDefault="00346335" w:rsidP="00346335">
      <w:pPr>
        <w:pStyle w:val="a3"/>
        <w:widowControl w:val="0"/>
        <w:numPr>
          <w:ilvl w:val="0"/>
          <w:numId w:val="18"/>
        </w:numPr>
        <w:kinsoku w:val="0"/>
        <w:autoSpaceDE w:val="0"/>
        <w:autoSpaceDN w:val="0"/>
        <w:adjustRightInd w:val="0"/>
        <w:spacing w:before="59" w:after="0" w:line="187" w:lineRule="auto"/>
        <w:ind w:left="426" w:firstLine="0"/>
      </w:pPr>
      <w:r w:rsidRPr="00346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</w:t>
      </w:r>
      <w:r w:rsidRPr="00346335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прохождения</w:t>
      </w:r>
      <w:r w:rsidRPr="00346335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теоретического</w:t>
      </w:r>
      <w:r w:rsidRPr="00346335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материала</w:t>
      </w:r>
    </w:p>
    <w:p w:rsidR="00346335" w:rsidRPr="00346335" w:rsidRDefault="00346335" w:rsidP="003463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335" w:rsidRPr="00346335" w:rsidRDefault="00346335" w:rsidP="0034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Pr="00346335">
        <w:rPr>
          <w:rFonts w:ascii="Times New Roman" w:eastAsia="Times New Roman" w:hAnsi="Times New Roman" w:cs="Times New Roman"/>
          <w:b/>
          <w:i/>
          <w:sz w:val="24"/>
          <w:szCs w:val="24"/>
        </w:rPr>
        <w:t>Классификация и свойства ПЭН</w:t>
      </w:r>
    </w:p>
    <w:p w:rsidR="00346335" w:rsidRPr="00346335" w:rsidRDefault="00346335" w:rsidP="003463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Краткое содержание раздела: 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>Рассматриваются виды природных энергоносителей, основные физико-химические свойства и методы их расчета.</w:t>
      </w:r>
      <w:r w:rsidRPr="003463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46335" w:rsidRPr="00346335" w:rsidRDefault="00346335" w:rsidP="003463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>Темы лекций:</w:t>
      </w:r>
    </w:p>
    <w:p w:rsidR="00346335" w:rsidRDefault="00346335" w:rsidP="003463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>Классификация и методы расчета физико-химических свойств ПЭН, методы расчета эксплуатационных свойств моторных топлив.</w:t>
      </w:r>
    </w:p>
    <w:p w:rsidR="006507E7" w:rsidRPr="006507E7" w:rsidRDefault="006507E7" w:rsidP="006507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7E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практических </w:t>
      </w:r>
      <w:r w:rsidRPr="006507E7">
        <w:rPr>
          <w:rFonts w:ascii="Times New Roman" w:eastAsia="Times New Roman" w:hAnsi="Times New Roman" w:cs="Times New Roman"/>
          <w:b/>
          <w:sz w:val="24"/>
          <w:szCs w:val="24"/>
        </w:rPr>
        <w:t>работ:</w:t>
      </w:r>
    </w:p>
    <w:p w:rsidR="006507E7" w:rsidRPr="006507E7" w:rsidRDefault="006507E7" w:rsidP="006507E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эксплуатационных свойств бензина и дизельного топлива.</w:t>
      </w:r>
    </w:p>
    <w:p w:rsidR="00346335" w:rsidRPr="00346335" w:rsidRDefault="00346335" w:rsidP="003463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>Темы лабораторных работ:</w:t>
      </w:r>
    </w:p>
    <w:p w:rsidR="00346335" w:rsidRDefault="00346335" w:rsidP="003463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>Расчет однократного испарения и однократной конденсации нефтей и газовых конденсатов.</w:t>
      </w:r>
    </w:p>
    <w:p w:rsidR="00346335" w:rsidRDefault="00346335" w:rsidP="00346335">
      <w:pPr>
        <w:widowControl w:val="0"/>
        <w:kinsoku w:val="0"/>
        <w:autoSpaceDE w:val="0"/>
        <w:autoSpaceDN w:val="0"/>
        <w:adjustRightInd w:val="0"/>
        <w:spacing w:before="69" w:after="0" w:line="185" w:lineRule="auto"/>
        <w:ind w:left="567"/>
      </w:pPr>
      <w:r w:rsidRPr="00346335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Оцениваемые</w:t>
      </w:r>
      <w:r w:rsidRPr="00346335"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мероприятия:</w:t>
      </w:r>
    </w:p>
    <w:p w:rsidR="00346335" w:rsidRDefault="00346335" w:rsidP="00346335">
      <w:pPr>
        <w:pStyle w:val="a3"/>
        <w:widowControl w:val="0"/>
        <w:numPr>
          <w:ilvl w:val="0"/>
          <w:numId w:val="20"/>
        </w:numPr>
        <w:kinsoku w:val="0"/>
        <w:autoSpaceDE w:val="0"/>
        <w:autoSpaceDN w:val="0"/>
        <w:adjustRightInd w:val="0"/>
        <w:spacing w:before="55" w:after="0" w:line="190" w:lineRule="auto"/>
      </w:pPr>
      <w:r w:rsidRPr="00346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</w:t>
      </w:r>
      <w:r w:rsidRPr="00346335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прохождения</w:t>
      </w:r>
      <w:r w:rsidRPr="00346335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теоретического</w:t>
      </w:r>
      <w:r w:rsidRPr="00346335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материала</w:t>
      </w:r>
    </w:p>
    <w:p w:rsidR="00346335" w:rsidRDefault="00346335" w:rsidP="00346335">
      <w:pPr>
        <w:pStyle w:val="a3"/>
        <w:widowControl w:val="0"/>
        <w:numPr>
          <w:ilvl w:val="0"/>
          <w:numId w:val="20"/>
        </w:numPr>
        <w:kinsoku w:val="0"/>
        <w:autoSpaceDE w:val="0"/>
        <w:autoSpaceDN w:val="0"/>
        <w:adjustRightInd w:val="0"/>
        <w:spacing w:before="58" w:after="0" w:line="190" w:lineRule="auto"/>
      </w:pPr>
      <w:r w:rsidRPr="00346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ИДЗ1</w:t>
      </w:r>
      <w:r w:rsidRPr="00346335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«Расчет</w:t>
      </w:r>
      <w:r w:rsidRPr="00346335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вязкости</w:t>
      </w:r>
      <w:r w:rsidRPr="00346335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нефтепродуктов»</w:t>
      </w:r>
    </w:p>
    <w:p w:rsidR="00346335" w:rsidRDefault="00346335" w:rsidP="0034633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F38" w:rsidRPr="00346335" w:rsidRDefault="00B87F38" w:rsidP="0034633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335" w:rsidRPr="00346335" w:rsidRDefault="00346335" w:rsidP="0034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Pr="00346335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Технологическое проектирование массообменных процессов. Основы моделирования и проектирования в САПР</w:t>
      </w:r>
    </w:p>
    <w:p w:rsidR="00346335" w:rsidRPr="00346335" w:rsidRDefault="00346335" w:rsidP="003463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Краткое содержание раздела: 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>Излагаются основные сведения о расчете массообменных аппаратов и выборе контактных устройств; рассматриваются современные коммерческие и некоммерческие симуляторы химико-технологических процессов.</w:t>
      </w:r>
      <w:r w:rsidRPr="003463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46335" w:rsidRPr="00346335" w:rsidRDefault="00346335" w:rsidP="003463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>Темы лекций:</w:t>
      </w:r>
    </w:p>
    <w:p w:rsidR="00346335" w:rsidRPr="00346335" w:rsidRDefault="00346335" w:rsidP="00346335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>Основы ректификации многокомпонентных и непрерывных смесей, способы создания орошения и парового потока, выбор температуры и давления в массообменных аппаратах.</w:t>
      </w:r>
    </w:p>
    <w:p w:rsidR="00346335" w:rsidRPr="00346335" w:rsidRDefault="00346335" w:rsidP="00346335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>Расчет минимального числа тарелок и минимального орошения тарельчатых ректификационных колонн. Технологический расчет насадочных колонн, методы расчета гидравлического сопротивления насадки. Расчет абсорберов. Выбор контактных устройств.</w:t>
      </w:r>
    </w:p>
    <w:p w:rsidR="00346335" w:rsidRPr="00346335" w:rsidRDefault="00346335" w:rsidP="00346335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симуляторы для моделирования и проектирования ХТП и ХТС: назначение, состав, порядок работы, достоинства и недостатки. Основные этапы разработки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PFD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Unisim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Design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6335" w:rsidRPr="00346335" w:rsidRDefault="00346335" w:rsidP="0034633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>Темы практических занятий:</w:t>
      </w:r>
    </w:p>
    <w:p w:rsidR="00346335" w:rsidRPr="00346335" w:rsidRDefault="00346335" w:rsidP="00346335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>Расчет тепловых нагрузок колонны ректификации многокомпонентных смесей.</w:t>
      </w:r>
    </w:p>
    <w:p w:rsidR="00346335" w:rsidRPr="00346335" w:rsidRDefault="00346335" w:rsidP="00346335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>Расчет материального баланса колонны ректификации нефтяных фракций.</w:t>
      </w:r>
    </w:p>
    <w:p w:rsidR="00346335" w:rsidRPr="00346335" w:rsidRDefault="00346335" w:rsidP="003463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>Темы лабораторных работ:</w:t>
      </w:r>
    </w:p>
    <w:p w:rsidR="00346335" w:rsidRPr="00346335" w:rsidRDefault="00346335" w:rsidP="003463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>Технологическое проектирование тарельчатой и насадочной колонн фракционирования нефти: приближенный расчет основных размеров колонн, выбор контактных устройств.</w:t>
      </w:r>
    </w:p>
    <w:p w:rsidR="00346335" w:rsidRDefault="00346335" w:rsidP="00346335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тарельчатой и насадочной колонн фракционирования нефти в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Unisim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Design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ShortCut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Column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Distillation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Tray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Sizing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Pipe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Sizing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>. Графическая часть: чертеж колонны с основными размерами.</w:t>
      </w:r>
    </w:p>
    <w:p w:rsidR="00293566" w:rsidRDefault="00293566" w:rsidP="00293566">
      <w:pPr>
        <w:widowControl w:val="0"/>
        <w:kinsoku w:val="0"/>
        <w:autoSpaceDE w:val="0"/>
        <w:autoSpaceDN w:val="0"/>
        <w:adjustRightInd w:val="0"/>
        <w:spacing w:before="343" w:after="0" w:line="185" w:lineRule="auto"/>
        <w:ind w:left="693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Оцениваемые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мероприятия:</w:t>
      </w:r>
    </w:p>
    <w:p w:rsidR="00293566" w:rsidRDefault="00293566" w:rsidP="00293566">
      <w:pPr>
        <w:pStyle w:val="a3"/>
        <w:widowControl w:val="0"/>
        <w:numPr>
          <w:ilvl w:val="0"/>
          <w:numId w:val="22"/>
        </w:numPr>
        <w:kinsoku w:val="0"/>
        <w:autoSpaceDE w:val="0"/>
        <w:autoSpaceDN w:val="0"/>
        <w:adjustRightInd w:val="0"/>
        <w:spacing w:before="56" w:after="0" w:line="187" w:lineRule="auto"/>
      </w:pPr>
      <w:r w:rsidRPr="0029356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</w:t>
      </w:r>
      <w:r w:rsidRPr="00293566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29356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прохождения</w:t>
      </w:r>
      <w:r w:rsidRPr="00293566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29356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теоретического</w:t>
      </w:r>
      <w:r w:rsidRPr="00293566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29356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материала</w:t>
      </w:r>
    </w:p>
    <w:p w:rsidR="00293566" w:rsidRPr="00293566" w:rsidRDefault="00293566" w:rsidP="00293566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66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ИДЗ</w:t>
      </w:r>
      <w:r w:rsidRPr="00293566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293566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2</w:t>
      </w:r>
      <w:r w:rsidRPr="00293566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293566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«Испытание</w:t>
      </w:r>
      <w:r w:rsidRPr="00293566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293566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колонны</w:t>
      </w:r>
      <w:r w:rsidRPr="00293566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293566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на</w:t>
      </w:r>
      <w:r w:rsidRPr="00293566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293566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герметичность»</w:t>
      </w:r>
    </w:p>
    <w:p w:rsidR="00346335" w:rsidRPr="00346335" w:rsidRDefault="00346335" w:rsidP="003463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335" w:rsidRPr="00346335" w:rsidRDefault="00346335" w:rsidP="0034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3463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Технологическое проектирование процессов разделения газо-водонефтяных эмульсий </w:t>
      </w:r>
    </w:p>
    <w:p w:rsidR="00346335" w:rsidRPr="00346335" w:rsidRDefault="00346335" w:rsidP="0034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Краткое содержание раздела: 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способы разделения водонефтяных эмульсий, излагаются основы расчета конструктивных размеров для отделения углеводородных газов и воды от нефти. </w:t>
      </w:r>
    </w:p>
    <w:p w:rsidR="00346335" w:rsidRPr="00346335" w:rsidRDefault="00346335" w:rsidP="003463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>Темы лекций:</w:t>
      </w:r>
    </w:p>
    <w:p w:rsidR="00346335" w:rsidRPr="00346335" w:rsidRDefault="00346335" w:rsidP="0034633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разрушения эмульсий в гравитационном и электрическом полях, расчет скоростей осаждения. Критический размер капли и критическая напряженность электрического поля. Обезвоживание высокообводненных нефтей и аномально стойких эмульсий.</w:t>
      </w:r>
    </w:p>
    <w:p w:rsidR="00346335" w:rsidRPr="00346335" w:rsidRDefault="00346335" w:rsidP="0034633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>Технологический расчет отстойников и электродегидраторов. Расчет сепараторов.</w:t>
      </w:r>
    </w:p>
    <w:p w:rsidR="00346335" w:rsidRPr="00346335" w:rsidRDefault="00346335" w:rsidP="003463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>Темы практических занятий:</w:t>
      </w:r>
    </w:p>
    <w:p w:rsidR="00346335" w:rsidRPr="00346335" w:rsidRDefault="00346335" w:rsidP="003463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>Расчет диаметра отстойника.</w:t>
      </w:r>
    </w:p>
    <w:p w:rsidR="00346335" w:rsidRPr="00346335" w:rsidRDefault="00346335" w:rsidP="00346335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>Темы лабораторных работ:</w:t>
      </w:r>
    </w:p>
    <w:p w:rsidR="00293566" w:rsidRDefault="00346335" w:rsidP="00346335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Расчет трёхфазного нефтяного сепаратора в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Unisim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Design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082" w:rsidRDefault="00CB0082" w:rsidP="00CB0082">
      <w:pPr>
        <w:widowControl w:val="0"/>
        <w:kinsoku w:val="0"/>
        <w:autoSpaceDE w:val="0"/>
        <w:autoSpaceDN w:val="0"/>
        <w:adjustRightInd w:val="0"/>
        <w:spacing w:before="68" w:after="0" w:line="185" w:lineRule="auto"/>
        <w:ind w:left="426"/>
      </w:pPr>
      <w:r w:rsidRPr="00CB0082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Оцениваемые</w:t>
      </w:r>
      <w:r w:rsidRPr="00CB0082"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 w:rsidRPr="00CB008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мероприятия:</w:t>
      </w:r>
    </w:p>
    <w:p w:rsidR="00CB0082" w:rsidRDefault="00CB0082" w:rsidP="00CB0082">
      <w:pPr>
        <w:pStyle w:val="a3"/>
        <w:widowControl w:val="0"/>
        <w:numPr>
          <w:ilvl w:val="0"/>
          <w:numId w:val="23"/>
        </w:numPr>
        <w:kinsoku w:val="0"/>
        <w:autoSpaceDE w:val="0"/>
        <w:autoSpaceDN w:val="0"/>
        <w:adjustRightInd w:val="0"/>
        <w:spacing w:before="58" w:after="0" w:line="190" w:lineRule="auto"/>
      </w:pPr>
      <w:r w:rsidRPr="00CB0082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ИДЗ</w:t>
      </w:r>
      <w:r w:rsidRPr="00CB0082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CB0082">
        <w:rPr>
          <w:rFonts w:ascii="Times New Roman" w:eastAsia="Times New Roman" w:hAnsi="Times New Roman" w:cs="Times New Roman"/>
          <w:noProof/>
          <w:color w:val="3A3A3A"/>
          <w:w w:val="112"/>
          <w:sz w:val="24"/>
          <w:szCs w:val="24"/>
        </w:rPr>
        <w:t>3</w:t>
      </w:r>
      <w:r w:rsidRPr="00CB0082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CB0082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«Расчет</w:t>
      </w:r>
      <w:r w:rsidRPr="00CB0082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CB0082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конденсатора-холодильника»</w:t>
      </w:r>
    </w:p>
    <w:p w:rsidR="00CB0082" w:rsidRDefault="00CB0082" w:rsidP="00CB00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CB0082">
          <w:pgSz w:w="11920" w:h="16840"/>
          <w:pgMar w:top="1180" w:right="720" w:bottom="0" w:left="1580" w:header="0" w:footer="0" w:gutter="0"/>
          <w:cols w:space="425"/>
        </w:sectPr>
      </w:pPr>
    </w:p>
    <w:p w:rsidR="00346335" w:rsidRPr="00346335" w:rsidRDefault="00346335" w:rsidP="0034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 w:rsidRPr="003463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Технологическое проектирование теплообменных процессов </w:t>
      </w:r>
    </w:p>
    <w:p w:rsidR="00346335" w:rsidRPr="00346335" w:rsidRDefault="00346335" w:rsidP="0034633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Краткое содержание раздела: 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конструкции теплообменных устройств и алгоритм расчета аппаратов воздушного охлаждения. </w:t>
      </w:r>
    </w:p>
    <w:p w:rsidR="00346335" w:rsidRPr="00346335" w:rsidRDefault="00346335" w:rsidP="003463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>Темы лекций:</w:t>
      </w:r>
    </w:p>
    <w:p w:rsidR="00346335" w:rsidRPr="00346335" w:rsidRDefault="00346335" w:rsidP="00346335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>Типы, назначение и конструкции теплообменных устройств. Расчет АВО.</w:t>
      </w:r>
    </w:p>
    <w:p w:rsidR="00346335" w:rsidRPr="00346335" w:rsidRDefault="00346335" w:rsidP="003463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>Темы практических занятий:</w:t>
      </w:r>
    </w:p>
    <w:p w:rsidR="00346335" w:rsidRPr="00346335" w:rsidRDefault="00346335" w:rsidP="0034633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>Элементы расчета воздушного холодильника.</w:t>
      </w:r>
    </w:p>
    <w:p w:rsidR="00346335" w:rsidRPr="00346335" w:rsidRDefault="00346335" w:rsidP="003463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b/>
          <w:sz w:val="24"/>
          <w:szCs w:val="24"/>
        </w:rPr>
        <w:t>Темы лабораторных работ:</w:t>
      </w:r>
    </w:p>
    <w:p w:rsidR="00346335" w:rsidRDefault="00346335" w:rsidP="003463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Расчет кожухотрубного теплообменника в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Unisim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335">
        <w:rPr>
          <w:rFonts w:ascii="Times New Roman" w:eastAsia="Times New Roman" w:hAnsi="Times New Roman" w:cs="Times New Roman"/>
          <w:sz w:val="24"/>
          <w:szCs w:val="24"/>
          <w:lang w:val="en-US"/>
        </w:rPr>
        <w:t>Design</w:t>
      </w:r>
      <w:r w:rsidRPr="00346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082" w:rsidRDefault="00CB0082" w:rsidP="00CB0082">
      <w:pPr>
        <w:widowControl w:val="0"/>
        <w:kinsoku w:val="0"/>
        <w:autoSpaceDE w:val="0"/>
        <w:autoSpaceDN w:val="0"/>
        <w:adjustRightInd w:val="0"/>
        <w:spacing w:before="69" w:after="0" w:line="185" w:lineRule="auto"/>
        <w:ind w:left="567"/>
      </w:pPr>
      <w:r w:rsidRPr="00CB0082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Оцениваемые</w:t>
      </w:r>
      <w:r w:rsidRPr="00CB0082"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 w:rsidRPr="00CB008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мероприятия:</w:t>
      </w:r>
    </w:p>
    <w:p w:rsidR="00CB0082" w:rsidRPr="00CB0082" w:rsidRDefault="00CB0082" w:rsidP="00CB008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08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</w:t>
      </w:r>
      <w:r w:rsidRPr="00CB0082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CB008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прохождения</w:t>
      </w:r>
      <w:r w:rsidRPr="00CB0082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CB008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теоретического</w:t>
      </w:r>
      <w:r w:rsidRPr="00CB0082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CB008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CB0082" w:rsidRPr="004E3FDF" w:rsidRDefault="00CB0082" w:rsidP="00CB008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Тест «Промежуточный контроль»</w:t>
      </w:r>
      <w:r w:rsidR="004E3FD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4E3FDF" w:rsidRPr="00CB0082" w:rsidRDefault="004E3FDF" w:rsidP="004E3FD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FDF" w:rsidRPr="004E3FDF" w:rsidRDefault="004E3FDF" w:rsidP="004E3FDF">
      <w:pPr>
        <w:keepNext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FDF">
        <w:rPr>
          <w:rFonts w:ascii="Times New Roman" w:eastAsia="Times New Roman" w:hAnsi="Times New Roman" w:cs="Times New Roman"/>
          <w:b/>
          <w:sz w:val="24"/>
          <w:szCs w:val="24"/>
        </w:rPr>
        <w:t>Организация самостоятельной работы студентов</w:t>
      </w:r>
    </w:p>
    <w:p w:rsidR="004E3FDF" w:rsidRPr="004E3FDF" w:rsidRDefault="004E3FDF" w:rsidP="004E3FDF">
      <w:pPr>
        <w:tabs>
          <w:tab w:val="left" w:pos="709"/>
        </w:tabs>
        <w:spacing w:after="0" w:line="240" w:lineRule="auto"/>
        <w:ind w:firstLine="567"/>
        <w:rPr>
          <w:rFonts w:ascii="Times New Roman" w:eastAsia="Cambria" w:hAnsi="Times New Roman" w:cs="Times New Roman"/>
          <w:sz w:val="24"/>
          <w:szCs w:val="24"/>
        </w:rPr>
      </w:pPr>
    </w:p>
    <w:p w:rsidR="004E3FDF" w:rsidRPr="004E3FDF" w:rsidRDefault="004E3FDF" w:rsidP="004E3F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3FDF">
        <w:rPr>
          <w:rFonts w:ascii="Times New Roman" w:eastAsia="Cambria" w:hAnsi="Times New Roman" w:cs="Times New Roman"/>
          <w:sz w:val="24"/>
          <w:szCs w:val="24"/>
        </w:rPr>
        <w:t>Самостоятельная работа студентов при изучении дисциплины (модуля) предусмотрена в следующих видах и формах:</w:t>
      </w:r>
    </w:p>
    <w:p w:rsidR="004E3FDF" w:rsidRPr="004E3FDF" w:rsidRDefault="004E3FDF" w:rsidP="004E3FDF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4E3FDF">
        <w:rPr>
          <w:rFonts w:ascii="Times New Roman" w:eastAsia="Cambria" w:hAnsi="Times New Roman" w:cs="Times New Roman"/>
          <w:sz w:val="24"/>
          <w:szCs w:val="20"/>
        </w:rPr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4E3FDF" w:rsidRPr="004E3FDF" w:rsidRDefault="004E3FDF" w:rsidP="004E3FDF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4E3FDF">
        <w:rPr>
          <w:rFonts w:ascii="Times New Roman" w:eastAsia="Cambria" w:hAnsi="Times New Roman" w:cs="Times New Roman"/>
          <w:sz w:val="24"/>
          <w:szCs w:val="20"/>
        </w:rPr>
        <w:t>Работа в электронном курсе (изучение теоретического материала, выполнение индивидуальных заданий и контролирующих мероприятий и др.);</w:t>
      </w:r>
    </w:p>
    <w:p w:rsidR="004E3FDF" w:rsidRPr="004E3FDF" w:rsidRDefault="004E3FDF" w:rsidP="004E3FDF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4E3FDF">
        <w:rPr>
          <w:rFonts w:ascii="Times New Roman" w:eastAsia="Times New Roman" w:hAnsi="Times New Roman" w:cs="Times New Roman"/>
          <w:sz w:val="24"/>
          <w:szCs w:val="20"/>
        </w:rPr>
        <w:t>Изучение тем, вынесенных на самостоятельную проработку;</w:t>
      </w:r>
    </w:p>
    <w:p w:rsidR="004E3FDF" w:rsidRPr="004E3FDF" w:rsidRDefault="004E3FDF" w:rsidP="004E3FDF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E3FDF">
        <w:rPr>
          <w:rFonts w:ascii="Times New Roman" w:eastAsia="Times New Roman" w:hAnsi="Times New Roman" w:cs="Times New Roman"/>
          <w:sz w:val="24"/>
          <w:szCs w:val="20"/>
        </w:rPr>
        <w:t>Поиск, анализ, структурирование и презентация информации;</w:t>
      </w:r>
    </w:p>
    <w:p w:rsidR="004E3FDF" w:rsidRPr="004E3FDF" w:rsidRDefault="004E3FDF" w:rsidP="004E3FDF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4E3FDF">
        <w:rPr>
          <w:rFonts w:ascii="Times New Roman" w:eastAsia="Times New Roman" w:hAnsi="Times New Roman" w:cs="Times New Roman"/>
          <w:sz w:val="24"/>
          <w:szCs w:val="20"/>
        </w:rPr>
        <w:t>Выполнение домашних заданий</w:t>
      </w:r>
      <w:r w:rsidRPr="004E3FDF">
        <w:rPr>
          <w:rFonts w:ascii="Times New Roman" w:eastAsia="Times New Roman" w:hAnsi="Times New Roman" w:cs="Times New Roman"/>
          <w:color w:val="FF0000"/>
          <w:sz w:val="24"/>
          <w:szCs w:val="20"/>
        </w:rPr>
        <w:t>;</w:t>
      </w:r>
    </w:p>
    <w:p w:rsidR="004E3FDF" w:rsidRPr="004E3FDF" w:rsidRDefault="004E3FDF" w:rsidP="004E3FD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4E3FDF">
        <w:rPr>
          <w:rFonts w:ascii="Times New Roman" w:eastAsia="Times New Roman" w:hAnsi="Times New Roman" w:cs="Times New Roman"/>
          <w:sz w:val="24"/>
          <w:szCs w:val="20"/>
        </w:rPr>
        <w:t>Подготовка к лабораторным работам, к практическим и семинарским занятиям;</w:t>
      </w:r>
    </w:p>
    <w:p w:rsidR="004E3FDF" w:rsidRPr="004E3FDF" w:rsidRDefault="004E3FDF" w:rsidP="004E3FDF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4E3FDF">
        <w:rPr>
          <w:rFonts w:ascii="Times New Roman" w:eastAsia="Times New Roman" w:hAnsi="Times New Roman" w:cs="Times New Roman"/>
          <w:sz w:val="24"/>
          <w:szCs w:val="20"/>
        </w:rPr>
        <w:t>Подготовка к оценивающим мероприятиям;</w:t>
      </w:r>
    </w:p>
    <w:p w:rsidR="00EF6DA4" w:rsidRDefault="004E3FDF" w:rsidP="004E3FDF">
      <w:pPr>
        <w:widowControl w:val="0"/>
        <w:kinsoku w:val="0"/>
        <w:autoSpaceDE w:val="0"/>
        <w:autoSpaceDN w:val="0"/>
        <w:adjustRightInd w:val="0"/>
        <w:spacing w:before="55" w:after="0" w:line="187" w:lineRule="auto"/>
        <w:ind w:left="694"/>
      </w:pPr>
      <w:r w:rsidRPr="004E3FDF">
        <w:rPr>
          <w:rFonts w:ascii="Times New Roman" w:eastAsia="Times New Roman" w:hAnsi="Times New Roman" w:cs="Times New Roman"/>
          <w:sz w:val="24"/>
          <w:szCs w:val="20"/>
        </w:rPr>
        <w:t>Подготовка отчетов по лабораторным работам</w:t>
      </w:r>
    </w:p>
    <w:p w:rsidR="00EF6DA4" w:rsidRDefault="000723B6">
      <w:pPr>
        <w:widowControl w:val="0"/>
        <w:kinsoku w:val="0"/>
        <w:autoSpaceDE w:val="0"/>
        <w:autoSpaceDN w:val="0"/>
        <w:adjustRightInd w:val="0"/>
        <w:spacing w:before="4" w:after="0" w:line="214" w:lineRule="auto"/>
        <w:ind w:right="2" w:firstLine="5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B1A01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OgN/Z7kCAADH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="001442D9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Оценка</w:t>
      </w:r>
      <w:r w:rsidR="001442D9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1442D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качества</w:t>
      </w:r>
      <w:r w:rsidR="001442D9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1442D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освоения</w:t>
      </w:r>
      <w:r w:rsidR="001442D9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1442D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дисциплины</w:t>
      </w:r>
      <w:r w:rsidR="001442D9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1442D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производится</w:t>
      </w:r>
      <w:r w:rsidR="001442D9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1442D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="001442D9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1442D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результатам</w:t>
      </w:r>
      <w:r w:rsidR="001442D9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1442D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оценочных</w:t>
      </w:r>
      <w:r w:rsidR="001442D9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341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меро</w:t>
      </w:r>
      <w:r w:rsidR="001442D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приятий.</w:t>
      </w:r>
    </w:p>
    <w:p w:rsidR="00EF6DA4" w:rsidRDefault="001442D9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6" w:firstLine="56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Оценочные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текущего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видам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ности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приведены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«Календарный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рейтинг-план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дисциплины».</w:t>
      </w:r>
    </w:p>
    <w:p w:rsidR="00EF6DA4" w:rsidRDefault="001442D9">
      <w:pPr>
        <w:widowControl w:val="0"/>
        <w:kinsoku w:val="0"/>
        <w:autoSpaceDE w:val="0"/>
        <w:autoSpaceDN w:val="0"/>
        <w:adjustRightInd w:val="0"/>
        <w:spacing w:before="346" w:after="0" w:line="185" w:lineRule="auto"/>
        <w:ind w:left="1207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6.</w:t>
      </w:r>
      <w:r>
        <w:rPr>
          <w:rFonts w:ascii="Times New Roman" w:eastAsia="Times New Roman" w:hAnsi="Times New Roman"/>
          <w:b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Учебно-методическое</w:t>
      </w:r>
      <w:r>
        <w:rPr>
          <w:rFonts w:ascii="Times New Roman" w:eastAsia="Times New Roman" w:hAnsi="Times New Roman"/>
          <w:b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информационное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дисциплины</w:t>
      </w:r>
    </w:p>
    <w:p w:rsidR="00EF6DA4" w:rsidRDefault="001442D9">
      <w:pPr>
        <w:widowControl w:val="0"/>
        <w:kinsoku w:val="0"/>
        <w:autoSpaceDE w:val="0"/>
        <w:autoSpaceDN w:val="0"/>
        <w:adjustRightInd w:val="0"/>
        <w:spacing w:before="339" w:after="0" w:line="185" w:lineRule="auto"/>
        <w:ind w:left="729"/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  <w:sz w:val="24"/>
          <w:szCs w:val="24"/>
        </w:rPr>
        <w:t>6.1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Методическое</w:t>
      </w:r>
      <w:r>
        <w:rPr>
          <w:rFonts w:ascii="Times New Roman" w:eastAsia="Times New Roman" w:hAnsi="Times New Roman"/>
          <w:b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обеспечение</w:t>
      </w:r>
    </w:p>
    <w:p w:rsidR="00EF6DA4" w:rsidRDefault="001442D9">
      <w:pPr>
        <w:widowControl w:val="0"/>
        <w:kinsoku w:val="0"/>
        <w:autoSpaceDE w:val="0"/>
        <w:autoSpaceDN w:val="0"/>
        <w:adjustRightInd w:val="0"/>
        <w:spacing w:before="331" w:after="0" w:line="190" w:lineRule="auto"/>
        <w:ind w:left="575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Основная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литература:</w:t>
      </w:r>
    </w:p>
    <w:p w:rsidR="00EF6DA4" w:rsidRPr="003341A7" w:rsidRDefault="001442D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2" w:hanging="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/>
          <w:spacing w:val="3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химическая</w:t>
      </w:r>
      <w:r>
        <w:rPr>
          <w:rFonts w:ascii="Times New Roman" w:eastAsia="Times New Roman" w:hAnsi="Times New Roman"/>
          <w:spacing w:val="3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технология.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Методология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проектирования</w:t>
      </w:r>
      <w:r>
        <w:rPr>
          <w:rFonts w:ascii="Times New Roman" w:eastAsia="Times New Roman" w:hAnsi="Times New Roman"/>
          <w:spacing w:val="3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химико-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технологических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процессов: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вузов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химико-технологическим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направлениям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специальностям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Кузнецова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  <w:sz w:val="24"/>
          <w:szCs w:val="24"/>
        </w:rPr>
        <w:t>[и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др.]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изд.,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перераб.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3"/>
          <w:sz w:val="24"/>
          <w:szCs w:val="24"/>
        </w:rPr>
        <w:t>-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Электрон.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текстовые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3"/>
          <w:sz w:val="24"/>
          <w:szCs w:val="24"/>
        </w:rPr>
        <w:t>-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СПб.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Краснодар: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Лань,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2013.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448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 w:rsidR="003341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hyperlink r:id="rId7" w:anchor="book_name" w:history="1">
        <w:r w:rsidR="003341A7" w:rsidRPr="003341A7">
          <w:rPr>
            <w:rStyle w:val="aa"/>
            <w:rFonts w:ascii="Times New Roman" w:hAnsi="Times New Roman" w:cs="Times New Roman"/>
            <w:sz w:val="24"/>
            <w:szCs w:val="24"/>
          </w:rPr>
          <w:t>https://e.lanbook.com/book/37357#book_name</w:t>
        </w:r>
      </w:hyperlink>
    </w:p>
    <w:p w:rsidR="00EF6DA4" w:rsidRDefault="001442D9">
      <w:pPr>
        <w:widowControl w:val="0"/>
        <w:kinsoku w:val="0"/>
        <w:autoSpaceDE w:val="0"/>
        <w:autoSpaceDN w:val="0"/>
        <w:adjustRightInd w:val="0"/>
        <w:spacing w:before="334" w:after="0" w:line="192" w:lineRule="auto"/>
        <w:ind w:left="1085" w:right="7" w:hanging="35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Кравцов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А.В.,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Самборская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М.А.,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Вольф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А.В.,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Митянина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О.Е.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проектирования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переработки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природных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энергоносителей.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Томск: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Изд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ТПУ,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2014.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160с</w:t>
      </w:r>
      <w:r>
        <w:rPr>
          <w:noProof/>
          <w:position w:val="-1"/>
        </w:rPr>
        <w:drawing>
          <wp:inline distT="0" distB="0" distL="0" distR="0">
            <wp:extent cx="3171825" cy="190500"/>
            <wp:effectExtent l="0" t="0" r="0" b="0"/>
            <wp:docPr id="380" name="Image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1DC78C91-7C7C-4AD4-F3A3-AB7D1E99DAD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F38" w:rsidRDefault="001442D9">
      <w:pPr>
        <w:widowControl w:val="0"/>
        <w:kinsoku w:val="0"/>
        <w:autoSpaceDE w:val="0"/>
        <w:autoSpaceDN w:val="0"/>
        <w:adjustRightInd w:val="0"/>
        <w:spacing w:after="0" w:line="204" w:lineRule="auto"/>
        <w:ind w:left="1082" w:right="2" w:hanging="35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7030A0"/>
          <w:w w:val="90"/>
          <w:sz w:val="24"/>
          <w:szCs w:val="24"/>
        </w:rPr>
        <w:t>3.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Моделирование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компьютерной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Aspen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HYSYS: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пособие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Федоров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  <w:sz w:val="24"/>
          <w:szCs w:val="24"/>
        </w:rPr>
        <w:t>[и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др.];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СПбГТИ(ТУ).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Каф.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ресурсосберегающих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технологий.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3"/>
          <w:sz w:val="24"/>
          <w:szCs w:val="24"/>
        </w:rPr>
        <w:t>-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3"/>
          <w:sz w:val="24"/>
          <w:szCs w:val="24"/>
        </w:rPr>
        <w:t>Элекк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трон.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текстовые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СПб.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  <w:sz w:val="24"/>
          <w:szCs w:val="24"/>
        </w:rPr>
        <w:t>[б.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и.],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2013.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75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 w:rsidR="00B87F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br w:type="page"/>
      </w:r>
    </w:p>
    <w:p w:rsidR="003341A7" w:rsidRPr="003341A7" w:rsidRDefault="003341A7" w:rsidP="003341A7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color w:val="7030A0"/>
          <w:sz w:val="24"/>
          <w:szCs w:val="24"/>
        </w:rPr>
      </w:pPr>
      <w:r w:rsidRPr="003341A7">
        <w:rPr>
          <w:rFonts w:ascii="Times New Roman" w:eastAsia="Cambria" w:hAnsi="Times New Roman" w:cs="Times New Roman"/>
          <w:b/>
          <w:sz w:val="24"/>
          <w:szCs w:val="24"/>
        </w:rPr>
        <w:t>Дополнительная литература:</w:t>
      </w:r>
    </w:p>
    <w:p w:rsidR="003341A7" w:rsidRPr="003341A7" w:rsidRDefault="003341A7" w:rsidP="003341A7">
      <w:pPr>
        <w:spacing w:after="0" w:line="240" w:lineRule="auto"/>
        <w:ind w:left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341A7" w:rsidRPr="003341A7" w:rsidRDefault="003341A7" w:rsidP="003341A7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4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Семакина , Ольга Константиновна . Машины и аппараты химических производств [Электронный ресурс ]учебное пособие: / О. К. Семакина, В. М. Миронов ; Национальный исследовательский Томский политехнический университет (ТПУ), Институт природных ресурсов (ИПР), Кафедра общей химической технологии (ОХТ) . — Томск : Изд-во ТПУ , 2012. Ч. 2 . — 1 компьютерный файл (pdf; 1.1 MB). — 2012. </w:t>
      </w:r>
    </w:p>
    <w:p w:rsidR="00163E63" w:rsidRPr="00163E63" w:rsidRDefault="00163E63" w:rsidP="00163E63">
      <w:pPr>
        <w:pStyle w:val="a3"/>
        <w:numPr>
          <w:ilvl w:val="1"/>
          <w:numId w:val="30"/>
        </w:numPr>
        <w:tabs>
          <w:tab w:val="left" w:pos="709"/>
        </w:tabs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163E63">
        <w:rPr>
          <w:rFonts w:ascii="Times New Roman" w:eastAsia="Cambria" w:hAnsi="Times New Roman" w:cs="Times New Roman"/>
          <w:b/>
          <w:sz w:val="24"/>
          <w:szCs w:val="24"/>
        </w:rPr>
        <w:t>Информационное обеспечение</w:t>
      </w:r>
    </w:p>
    <w:p w:rsidR="00163E63" w:rsidRPr="00163E63" w:rsidRDefault="00163E63" w:rsidP="00163E63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163E63" w:rsidRPr="00163E63" w:rsidRDefault="00163E63" w:rsidP="00163E63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63E63">
        <w:rPr>
          <w:rFonts w:ascii="Times New Roman" w:eastAsia="Cambria" w:hAnsi="Times New Roman" w:cs="Times New Roman"/>
          <w:sz w:val="24"/>
          <w:szCs w:val="24"/>
          <w:lang w:val="en-US"/>
        </w:rPr>
        <w:t>I</w:t>
      </w:r>
      <w:r w:rsidRPr="00163E63">
        <w:rPr>
          <w:rFonts w:ascii="Times New Roman" w:eastAsia="Cambria" w:hAnsi="Times New Roman" w:cs="Times New Roman"/>
          <w:sz w:val="24"/>
          <w:szCs w:val="24"/>
        </w:rPr>
        <w:t>nternet-ресурсы:</w:t>
      </w:r>
    </w:p>
    <w:p w:rsidR="00163E63" w:rsidRPr="00163E63" w:rsidRDefault="00163E63" w:rsidP="00163E6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63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курс </w:t>
      </w:r>
      <w:hyperlink r:id="rId9" w:history="1">
        <w:r w:rsidRPr="00B16C3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https://eor.lms.tpu.ru/course/view.php?id=899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E63" w:rsidRPr="00163E63" w:rsidRDefault="00163E63" w:rsidP="00163E6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Научно-электронная библиотека </w:t>
      </w:r>
      <w:r w:rsidRPr="00163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eLIBRARY.RU</w:t>
      </w:r>
      <w:r w:rsidRPr="00163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hyperlink r:id="rId10" w:history="1">
        <w:r w:rsidRPr="00163E63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https://elibrary.ru/defaultx.asp</w:t>
        </w:r>
      </w:hyperlink>
    </w:p>
    <w:p w:rsidR="00163E63" w:rsidRPr="00163E63" w:rsidRDefault="00163E63" w:rsidP="00163E6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</w:pPr>
      <w:r w:rsidRPr="00163E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Электронно-библиотечная система «Консультант студента» </w:t>
      </w:r>
      <w:hyperlink r:id="rId11" w:history="1">
        <w:r w:rsidRPr="00163E63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http://www.studentlibrary.ru/</w:t>
        </w:r>
      </w:hyperlink>
    </w:p>
    <w:p w:rsidR="00163E63" w:rsidRPr="00163E63" w:rsidRDefault="00163E63" w:rsidP="00163E6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3E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Электронно-библиотечная система «Лань» - </w:t>
      </w:r>
      <w:hyperlink r:id="rId12" w:history="1">
        <w:r w:rsidRPr="00163E63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https://e.lanbook.com/</w:t>
        </w:r>
      </w:hyperlink>
    </w:p>
    <w:p w:rsidR="00163E63" w:rsidRPr="00163E63" w:rsidRDefault="00163E63" w:rsidP="00163E6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3E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Электронно-библиотечная система «Юрайт» - </w:t>
      </w:r>
      <w:hyperlink r:id="rId13" w:history="1">
        <w:r w:rsidRPr="00163E63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https://urait.ru/</w:t>
        </w:r>
      </w:hyperlink>
    </w:p>
    <w:p w:rsidR="00163E63" w:rsidRPr="00163E63" w:rsidRDefault="00163E63" w:rsidP="00163E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3E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Электронно-библиотечная система «ZNANIUM.COM» - </w:t>
      </w:r>
      <w:hyperlink r:id="rId14" w:history="1">
        <w:r w:rsidRPr="00163E63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https://new.znanium.com/</w:t>
        </w:r>
      </w:hyperlink>
    </w:p>
    <w:p w:rsidR="00163E63" w:rsidRPr="00163E63" w:rsidRDefault="00163E63" w:rsidP="00163E6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63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163E63">
        <w:rPr>
          <w:rFonts w:ascii="Times New Roman" w:eastAsia="Times New Roman" w:hAnsi="Times New Roman" w:cs="Times New Roman"/>
          <w:sz w:val="24"/>
          <w:szCs w:val="24"/>
          <w:lang w:val="en-US"/>
        </w:rPr>
        <w:t>Sulzer</w:t>
      </w:r>
      <w:r w:rsidRPr="0016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E63">
        <w:rPr>
          <w:rFonts w:ascii="Times New Roman" w:eastAsia="Times New Roman" w:hAnsi="Times New Roman" w:cs="Times New Roman"/>
          <w:sz w:val="24"/>
          <w:szCs w:val="24"/>
          <w:lang w:val="en-US"/>
        </w:rPr>
        <w:t>Chemtech</w:t>
      </w:r>
      <w:r w:rsidRPr="00163E6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5" w:history="1">
        <w:r w:rsidRPr="00163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https://www.sulzer.com/en/shared/about-us/myr17-chemtech</w:t>
        </w:r>
      </w:hyperlink>
    </w:p>
    <w:p w:rsidR="00163E63" w:rsidRPr="00903B4E" w:rsidRDefault="00163E63" w:rsidP="00163E63">
      <w:pPr>
        <w:widowControl w:val="0"/>
        <w:kinsoku w:val="0"/>
        <w:autoSpaceDE w:val="0"/>
        <w:autoSpaceDN w:val="0"/>
        <w:adjustRightInd w:val="0"/>
        <w:spacing w:before="13" w:after="0" w:line="185" w:lineRule="auto"/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  <w:lang w:val="en-US"/>
        </w:rPr>
      </w:pPr>
      <w:r w:rsidRPr="00163E63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Используемое</w:t>
      </w:r>
      <w:r w:rsidRPr="00903B4E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  <w:lang w:val="en-US"/>
        </w:rPr>
        <w:t xml:space="preserve"> </w:t>
      </w:r>
      <w:r w:rsidRPr="00163E63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лицензионное</w:t>
      </w:r>
      <w:r w:rsidRPr="00903B4E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  <w:lang w:val="en-US"/>
        </w:rPr>
        <w:t xml:space="preserve"> </w:t>
      </w:r>
      <w:r w:rsidRPr="00163E63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программное</w:t>
      </w:r>
      <w:r w:rsidRPr="00903B4E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  <w:lang w:val="en-US"/>
        </w:rPr>
        <w:t xml:space="preserve"> </w:t>
      </w:r>
      <w:r w:rsidRPr="00163E63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обеспечение</w:t>
      </w:r>
      <w:r w:rsidRPr="00903B4E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  <w:lang w:val="en-US"/>
        </w:rPr>
        <w:t>:</w:t>
      </w:r>
    </w:p>
    <w:p w:rsidR="00163E63" w:rsidRPr="00903B4E" w:rsidRDefault="00163E63" w:rsidP="00163E63">
      <w:pPr>
        <w:widowControl w:val="0"/>
        <w:kinsoku w:val="0"/>
        <w:autoSpaceDE w:val="0"/>
        <w:autoSpaceDN w:val="0"/>
        <w:adjustRightInd w:val="0"/>
        <w:spacing w:before="13" w:after="0" w:line="185" w:lineRule="auto"/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en-US"/>
        </w:rPr>
      </w:pPr>
    </w:p>
    <w:p w:rsidR="00FD2AC7" w:rsidRDefault="00FD2AC7" w:rsidP="00FD2AC7">
      <w:pPr>
        <w:widowControl w:val="0"/>
        <w:kinsoku w:val="0"/>
        <w:autoSpaceDE w:val="0"/>
        <w:autoSpaceDN w:val="0"/>
        <w:adjustRightInd w:val="0"/>
        <w:spacing w:before="13" w:after="0" w:line="185" w:lineRule="auto"/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en-US"/>
        </w:rPr>
      </w:pPr>
      <w:r w:rsidRPr="00FD2AC7">
        <w:rPr>
          <w:rFonts w:ascii="Times New Roman" w:eastAsia="Calibri" w:hAnsi="Times New Roman" w:cs="Times New Roman"/>
          <w:sz w:val="24"/>
          <w:szCs w:val="24"/>
          <w:lang w:val="en-US" w:eastAsia="en-US" w:bidi="en-US"/>
        </w:rPr>
        <w:t xml:space="preserve">Acrobat Reader DC and Runtime Software Distribution Agreement; Visual C++ Redistributable Package; UniSim Design Academic Network; PascalABC.NET; Mozilla Public License 2.0; K-Lite Codec Pack; GNU Lesser General Public License 3; GNU General Public License 2; GNU Affero General Public License 3; Chrome; Berkeley Software Distribution License 2-Clause, </w:t>
      </w:r>
      <w:r w:rsidR="00163E63" w:rsidRPr="00FD2AC7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en-US"/>
        </w:rPr>
        <w:t>UniSim Design Academic Network</w:t>
      </w:r>
    </w:p>
    <w:p w:rsidR="00FD2AC7" w:rsidRDefault="00FD2AC7" w:rsidP="00FD2AC7">
      <w:pPr>
        <w:widowControl w:val="0"/>
        <w:kinsoku w:val="0"/>
        <w:autoSpaceDE w:val="0"/>
        <w:autoSpaceDN w:val="0"/>
        <w:adjustRightInd w:val="0"/>
        <w:spacing w:before="13" w:after="0" w:line="185" w:lineRule="auto"/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en-US"/>
        </w:rPr>
      </w:pPr>
    </w:p>
    <w:p w:rsidR="00163E63" w:rsidRPr="00FD2AC7" w:rsidRDefault="00163E63" w:rsidP="00FD2AC7">
      <w:pPr>
        <w:pStyle w:val="a3"/>
        <w:widowControl w:val="0"/>
        <w:numPr>
          <w:ilvl w:val="0"/>
          <w:numId w:val="30"/>
        </w:numPr>
        <w:kinsoku w:val="0"/>
        <w:autoSpaceDE w:val="0"/>
        <w:autoSpaceDN w:val="0"/>
        <w:adjustRightInd w:val="0"/>
        <w:spacing w:before="13" w:after="0" w:line="18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AC7">
        <w:rPr>
          <w:rFonts w:ascii="Times New Roman" w:eastAsia="Times New Roman" w:hAnsi="Times New Roman" w:cs="Times New Roman"/>
          <w:b/>
          <w:sz w:val="24"/>
          <w:szCs w:val="24"/>
        </w:rPr>
        <w:t>Особые требования к материально-техническому обеспечению</w:t>
      </w:r>
    </w:p>
    <w:p w:rsidR="00163E63" w:rsidRPr="00163E63" w:rsidRDefault="00163E63" w:rsidP="00163E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E63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FD2AC7" w:rsidRPr="00FD2AC7" w:rsidTr="00E05F5E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D2AC7" w:rsidRPr="00FD2AC7" w:rsidRDefault="00FD2AC7" w:rsidP="00FD2AC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16"/>
                <w:szCs w:val="24"/>
                <w:lang w:eastAsia="en-US" w:bidi="en-US"/>
              </w:rPr>
            </w:pPr>
            <w:r w:rsidRPr="00FD2AC7">
              <w:rPr>
                <w:rFonts w:ascii="Times New Roman" w:eastAsia="Calibri" w:hAnsi="Times New Roman" w:cs="Times New Roman"/>
                <w:b/>
                <w:color w:val="7030A0"/>
                <w:sz w:val="16"/>
                <w:szCs w:val="24"/>
                <w:lang w:eastAsia="en-US" w:bidi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D2AC7" w:rsidRPr="00FD2AC7" w:rsidRDefault="00FD2AC7" w:rsidP="00FD2AC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16"/>
                <w:szCs w:val="24"/>
                <w:lang w:eastAsia="en-US" w:bidi="en-US"/>
              </w:rPr>
            </w:pPr>
            <w:r w:rsidRPr="00FD2AC7">
              <w:rPr>
                <w:rFonts w:ascii="Times New Roman" w:eastAsia="Calibri" w:hAnsi="Times New Roman" w:cs="Times New Roman"/>
                <w:b/>
                <w:color w:val="7030A0"/>
                <w:sz w:val="16"/>
                <w:szCs w:val="24"/>
                <w:lang w:eastAsia="en-US" w:bidi="en-US"/>
              </w:rPr>
              <w:t>Наименование специальных помещений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D2AC7" w:rsidRPr="00FD2AC7" w:rsidRDefault="00FD2AC7" w:rsidP="00FD2AC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16"/>
                <w:szCs w:val="24"/>
                <w:lang w:eastAsia="en-US" w:bidi="en-US"/>
              </w:rPr>
            </w:pPr>
            <w:r w:rsidRPr="00FD2AC7">
              <w:rPr>
                <w:rFonts w:ascii="Times New Roman" w:eastAsia="Calibri" w:hAnsi="Times New Roman" w:cs="Times New Roman"/>
                <w:b/>
                <w:color w:val="7030A0"/>
                <w:sz w:val="16"/>
                <w:szCs w:val="24"/>
                <w:lang w:eastAsia="en-US" w:bidi="en-US"/>
              </w:rPr>
              <w:t>Наименование оборудования</w:t>
            </w:r>
          </w:p>
        </w:tc>
      </w:tr>
      <w:tr w:rsidR="00FD2AC7" w:rsidRPr="00FD2AC7" w:rsidTr="00E05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C7" w:rsidRPr="00FD2AC7" w:rsidRDefault="00FD2AC7" w:rsidP="00FD2A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 w:bidi="en-US"/>
              </w:rPr>
            </w:pPr>
            <w:r w:rsidRPr="00FD2AC7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C7" w:rsidRPr="00FD2AC7" w:rsidRDefault="00FD2AC7" w:rsidP="00FD2A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FD2AC7" w:rsidRPr="00FD2AC7" w:rsidRDefault="00FD2AC7" w:rsidP="00FD2AC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D2AC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634034, Томская область, г. Томск, Ленина проспект, д. 43а 131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C7" w:rsidRPr="00FD2AC7" w:rsidRDefault="00FD2AC7" w:rsidP="00FD2AC7">
            <w:pPr>
              <w:autoSpaceDN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D2AC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Комплект учебной мебели на 24 посадочных мест;</w:t>
            </w:r>
          </w:p>
          <w:p w:rsidR="00FD2AC7" w:rsidRPr="00FD2AC7" w:rsidRDefault="00FD2AC7" w:rsidP="00FD2AC7">
            <w:pPr>
              <w:autoSpaceDN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D2AC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Компьютер - 1 шт.; Проектор - 1 шт.</w:t>
            </w:r>
          </w:p>
        </w:tc>
      </w:tr>
      <w:tr w:rsidR="00FD2AC7" w:rsidRPr="00FD2AC7" w:rsidTr="00E05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7" w:rsidRPr="00FD2AC7" w:rsidRDefault="00FD2AC7" w:rsidP="00FD2AC7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C7" w:rsidRPr="00FD2AC7" w:rsidRDefault="00FD2AC7" w:rsidP="00FD2AC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D2AC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FD2AC7" w:rsidRPr="00FD2AC7" w:rsidRDefault="00FD2AC7" w:rsidP="00B87F3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D2AC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634034 г. Томская область, </w:t>
            </w:r>
            <w:r w:rsidR="00B87F3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г.</w:t>
            </w:r>
            <w:r w:rsidRPr="00FD2AC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Томск, пр. Ленина, 43а, учебный корпус № 2, аудитория 133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C7" w:rsidRPr="00FD2AC7" w:rsidRDefault="00FD2AC7" w:rsidP="00FD2AC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D2AC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Комплект учебной мебели на 13 посадочных мест;</w:t>
            </w:r>
          </w:p>
          <w:p w:rsidR="00FD2AC7" w:rsidRPr="00FD2AC7" w:rsidRDefault="00FD2AC7" w:rsidP="00FD2AC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D2AC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Тумба стационарная - 1 шт.;</w:t>
            </w:r>
          </w:p>
          <w:p w:rsidR="00FD2AC7" w:rsidRPr="00FD2AC7" w:rsidRDefault="00FD2AC7" w:rsidP="00FD2AC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D2AC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Компьютер - 13 шт.; </w:t>
            </w:r>
          </w:p>
          <w:p w:rsidR="00FD2AC7" w:rsidRPr="00FD2AC7" w:rsidRDefault="00FD2AC7" w:rsidP="00FD2AC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FD2AC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Проектор</w:t>
            </w:r>
            <w:r w:rsidRPr="00FD2AC7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- 1 </w:t>
            </w:r>
            <w:r w:rsidRPr="00FD2AC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шт</w:t>
            </w:r>
            <w:r w:rsidRPr="00FD2AC7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FD2AC7" w:rsidRPr="00FD2AC7" w:rsidRDefault="00FD2AC7" w:rsidP="00FD2AC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163E63" w:rsidRPr="00FD2AC7" w:rsidRDefault="00163E63" w:rsidP="00163E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3E63" w:rsidRPr="00163E63" w:rsidRDefault="00163E63" w:rsidP="00163E63">
      <w:pPr>
        <w:spacing w:after="0" w:line="240" w:lineRule="auto"/>
        <w:ind w:firstLine="60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63">
        <w:rPr>
          <w:rFonts w:ascii="Times New Roman" w:eastAsia="MS Mincho" w:hAnsi="Times New Roman" w:cs="Times New Roman"/>
          <w:sz w:val="24"/>
          <w:szCs w:val="24"/>
          <w:lang w:eastAsia="ja-JP"/>
        </w:rPr>
        <w:t>Рабочая программа составлена на основе Общей характеристики образовательной программы по направлению 18.03.01 Химическая технология, профилю Химическая технология переработки нефти и газа, специализации: «Технология подготовки и переработки нефти и газа» (приема 201</w:t>
      </w:r>
      <w:r w:rsidR="000039B9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163E6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г., </w:t>
      </w:r>
      <w:r w:rsidR="00FD2AC7">
        <w:rPr>
          <w:rFonts w:ascii="Times New Roman" w:eastAsia="MS Mincho" w:hAnsi="Times New Roman" w:cs="Times New Roman"/>
          <w:sz w:val="24"/>
          <w:szCs w:val="24"/>
          <w:lang w:eastAsia="ja-JP"/>
        </w:rPr>
        <w:t>за</w:t>
      </w:r>
      <w:r w:rsidRPr="00163E63">
        <w:rPr>
          <w:rFonts w:ascii="Times New Roman" w:eastAsia="MS Mincho" w:hAnsi="Times New Roman" w:cs="Times New Roman"/>
          <w:sz w:val="24"/>
          <w:szCs w:val="24"/>
          <w:lang w:eastAsia="ja-JP"/>
        </w:rPr>
        <w:t>очная</w:t>
      </w:r>
      <w:r w:rsidRPr="00163E63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 </w:t>
      </w:r>
      <w:r w:rsidRPr="00163E63">
        <w:rPr>
          <w:rFonts w:ascii="Times New Roman" w:eastAsia="MS Mincho" w:hAnsi="Times New Roman" w:cs="Times New Roman"/>
          <w:sz w:val="24"/>
          <w:szCs w:val="24"/>
          <w:lang w:eastAsia="ja-JP"/>
        </w:rPr>
        <w:t>форма обучения).</w:t>
      </w:r>
    </w:p>
    <w:p w:rsidR="00163E63" w:rsidRPr="00163E63" w:rsidRDefault="00163E63" w:rsidP="00163E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F38" w:rsidRPr="00163E63" w:rsidRDefault="00B87F38" w:rsidP="00B8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E63">
        <w:rPr>
          <w:rFonts w:ascii="Times New Roman" w:eastAsia="Times New Roman" w:hAnsi="Times New Roman" w:cs="Times New Roman"/>
          <w:sz w:val="24"/>
          <w:szCs w:val="24"/>
        </w:rPr>
        <w:t>Разработчик(и):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03"/>
        <w:gridCol w:w="3131"/>
      </w:tblGrid>
      <w:tr w:rsidR="00B87F38" w:rsidRPr="00163E63" w:rsidTr="004C215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7F38" w:rsidRPr="00163E63" w:rsidRDefault="00B87F38" w:rsidP="004C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63E63">
              <w:rPr>
                <w:rFonts w:ascii="Times New Roman" w:eastAsia="Times New Roman" w:hAnsi="Times New Roman" w:cs="Times New Roman"/>
                <w:sz w:val="16"/>
                <w:szCs w:val="24"/>
              </w:rPr>
              <w:t>Должность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7F38" w:rsidRPr="00163E63" w:rsidRDefault="00B87F38" w:rsidP="004C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63E63">
              <w:rPr>
                <w:rFonts w:ascii="Times New Roman" w:eastAsia="Times New Roman" w:hAnsi="Times New Roman" w:cs="Times New Roman"/>
                <w:sz w:val="16"/>
                <w:szCs w:val="24"/>
              </w:rPr>
              <w:t>Подпись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7F38" w:rsidRPr="00163E63" w:rsidRDefault="00B87F38" w:rsidP="004C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63E63">
              <w:rPr>
                <w:rFonts w:ascii="Times New Roman" w:eastAsia="Times New Roman" w:hAnsi="Times New Roman" w:cs="Times New Roman"/>
                <w:sz w:val="16"/>
                <w:szCs w:val="24"/>
              </w:rPr>
              <w:t>ФИО</w:t>
            </w:r>
          </w:p>
        </w:tc>
      </w:tr>
      <w:tr w:rsidR="00B87F38" w:rsidRPr="00163E63" w:rsidTr="004C215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8" w:rsidRPr="00163E63" w:rsidRDefault="00B87F38" w:rsidP="004C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63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ОХИ ИШПР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38" w:rsidRPr="00163E63" w:rsidRDefault="00B87F38" w:rsidP="004C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8" w:rsidRPr="00163E63" w:rsidRDefault="00B87F38" w:rsidP="004C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63">
              <w:rPr>
                <w:rFonts w:ascii="Times New Roman" w:eastAsia="Times New Roman" w:hAnsi="Times New Roman" w:cs="Times New Roman"/>
                <w:sz w:val="24"/>
                <w:szCs w:val="24"/>
              </w:rPr>
              <w:t>М.А. Самборская</w:t>
            </w:r>
          </w:p>
        </w:tc>
      </w:tr>
    </w:tbl>
    <w:p w:rsidR="00B87F38" w:rsidRPr="00163E63" w:rsidRDefault="00B87F38" w:rsidP="00B87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E63" w:rsidRPr="00163E63" w:rsidRDefault="00163E63" w:rsidP="0016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E63">
        <w:rPr>
          <w:rFonts w:ascii="Times New Roman" w:eastAsia="Times New Roman" w:hAnsi="Times New Roman" w:cs="Times New Roman"/>
          <w:sz w:val="24"/>
          <w:szCs w:val="24"/>
        </w:rPr>
        <w:t>Программа одобрена на заседании выпускающего Отделения химической инженерии</w:t>
      </w:r>
      <w:r w:rsidRPr="00163E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87F38" w:rsidRPr="00972FD7">
        <w:rPr>
          <w:rFonts w:ascii="Times New Roman" w:hAnsi="Times New Roman" w:cs="Times New Roman"/>
          <w:sz w:val="24"/>
          <w:szCs w:val="24"/>
        </w:rPr>
        <w:t>(протокол от 20.05.2019 г. № 7)</w:t>
      </w:r>
      <w:r w:rsidRPr="00163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E63" w:rsidRPr="00163E63" w:rsidRDefault="00163E63" w:rsidP="0016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F38" w:rsidRDefault="00B87F38" w:rsidP="00B8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31">
        <w:rPr>
          <w:rFonts w:ascii="Times New Roman" w:hAnsi="Times New Roman" w:cs="Times New Roman"/>
          <w:sz w:val="24"/>
          <w:szCs w:val="24"/>
        </w:rPr>
        <w:t>Заведующий кафедрой - руководитель О</w:t>
      </w:r>
      <w:r>
        <w:rPr>
          <w:rFonts w:ascii="Times New Roman" w:hAnsi="Times New Roman" w:cs="Times New Roman"/>
          <w:sz w:val="24"/>
          <w:szCs w:val="24"/>
        </w:rPr>
        <w:t>ХИ</w:t>
      </w:r>
      <w:r w:rsidRPr="00401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38" w:rsidRPr="007E5ED4" w:rsidRDefault="00B87F38" w:rsidP="00B8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131">
        <w:rPr>
          <w:rFonts w:ascii="Times New Roman" w:hAnsi="Times New Roman" w:cs="Times New Roman"/>
          <w:sz w:val="24"/>
          <w:szCs w:val="24"/>
        </w:rPr>
        <w:t>на правах кафедры</w:t>
      </w:r>
      <w:r w:rsidRPr="007E5E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7F38" w:rsidRPr="007E5ED4" w:rsidRDefault="00B87F38" w:rsidP="00B8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ED4">
        <w:rPr>
          <w:rFonts w:ascii="Times New Roman" w:eastAsia="Times New Roman" w:hAnsi="Times New Roman" w:cs="Times New Roman"/>
          <w:sz w:val="24"/>
          <w:szCs w:val="24"/>
        </w:rPr>
        <w:t>д.х.н, профессор</w:t>
      </w:r>
      <w:r w:rsidRPr="007E5ED4">
        <w:rPr>
          <w:rFonts w:ascii="Times New Roman" w:eastAsia="Times New Roman" w:hAnsi="Times New Roman" w:cs="Times New Roman"/>
          <w:sz w:val="24"/>
          <w:szCs w:val="24"/>
        </w:rPr>
        <w:tab/>
      </w:r>
      <w:r w:rsidRPr="007E5ED4">
        <w:rPr>
          <w:rFonts w:ascii="Times New Roman" w:eastAsia="Times New Roman" w:hAnsi="Times New Roman" w:cs="Times New Roman"/>
          <w:sz w:val="24"/>
          <w:szCs w:val="24"/>
        </w:rPr>
        <w:tab/>
      </w:r>
      <w:r w:rsidRPr="007E5ED4">
        <w:rPr>
          <w:rFonts w:ascii="Times New Roman" w:eastAsia="Times New Roman" w:hAnsi="Times New Roman" w:cs="Times New Roman"/>
          <w:sz w:val="24"/>
          <w:szCs w:val="24"/>
        </w:rPr>
        <w:tab/>
      </w:r>
      <w:r w:rsidRPr="007E5ED4">
        <w:rPr>
          <w:rFonts w:ascii="Times New Roman" w:eastAsia="Times New Roman" w:hAnsi="Times New Roman" w:cs="Times New Roman"/>
          <w:sz w:val="24"/>
          <w:szCs w:val="24"/>
        </w:rPr>
        <w:tab/>
      </w:r>
      <w:r w:rsidRPr="007E5ED4">
        <w:rPr>
          <w:rFonts w:ascii="Times New Roman" w:eastAsia="Times New Roman" w:hAnsi="Times New Roman" w:cs="Times New Roman"/>
          <w:sz w:val="24"/>
          <w:szCs w:val="24"/>
        </w:rPr>
        <w:tab/>
        <w:t>_____________________/ Короткова Е.И./</w:t>
      </w:r>
    </w:p>
    <w:p w:rsidR="00B87F38" w:rsidRPr="00B87F38" w:rsidRDefault="00B87F38" w:rsidP="00B87F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ED4">
        <w:rPr>
          <w:rFonts w:ascii="Times New Roman" w:eastAsia="Times New Roman" w:hAnsi="Times New Roman" w:cs="Times New Roman"/>
          <w:sz w:val="20"/>
          <w:szCs w:val="24"/>
        </w:rPr>
        <w:t>подпись</w:t>
      </w:r>
      <w:r>
        <w:rPr>
          <w:rFonts w:ascii="Times New Roman" w:eastAsia="Times New Roman" w:hAnsi="Times New Roman" w:cs="Times New Roman"/>
          <w:sz w:val="20"/>
          <w:szCs w:val="24"/>
        </w:rPr>
        <w:br w:type="page"/>
      </w:r>
      <w:r w:rsidRPr="00B87F38">
        <w:rPr>
          <w:rFonts w:ascii="Times New Roman" w:eastAsia="Times New Roman" w:hAnsi="Times New Roman" w:cs="Times New Roman"/>
          <w:b/>
          <w:sz w:val="24"/>
          <w:szCs w:val="24"/>
        </w:rPr>
        <w:t>Лист изменений рабочей программы дисциплины:</w:t>
      </w:r>
    </w:p>
    <w:tbl>
      <w:tblPr>
        <w:tblW w:w="978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4"/>
        <w:gridCol w:w="2268"/>
      </w:tblGrid>
      <w:tr w:rsidR="00B87F38" w:rsidRPr="00B87F38" w:rsidTr="004C215B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F38" w:rsidRPr="00B87F38" w:rsidRDefault="00B87F38" w:rsidP="00B8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F3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Учебный год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F38" w:rsidRPr="00B87F38" w:rsidRDefault="00B87F38" w:rsidP="00B8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F3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Содержание /изменение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F38" w:rsidRPr="00B87F38" w:rsidRDefault="00B87F38" w:rsidP="00B8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F3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Обсуждено на заседании ОХИ</w:t>
            </w:r>
          </w:p>
        </w:tc>
      </w:tr>
      <w:tr w:rsidR="00B87F38" w:rsidRPr="00B87F38" w:rsidTr="004C215B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F38" w:rsidRPr="00B87F38" w:rsidRDefault="00B87F38" w:rsidP="00B8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20</w:t>
            </w:r>
            <w:r w:rsidRPr="00B87F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20</w:t>
            </w:r>
            <w:r w:rsidRPr="00B87F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/</w:t>
            </w:r>
            <w:r w:rsidRPr="00B87F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2021</w:t>
            </w:r>
            <w:r w:rsidRPr="00B87F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учебный год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F38" w:rsidRPr="00B87F38" w:rsidRDefault="00B87F38" w:rsidP="00B87F3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3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Изменена форма рабочей программы в соответствии с приказом ТПУ от 06.05.2020 г. № 127-7/об «Об утверждении форм документов ООП»</w:t>
            </w:r>
          </w:p>
          <w:p w:rsidR="00B87F38" w:rsidRPr="00B87F38" w:rsidRDefault="00B87F38" w:rsidP="00B87F3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3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Актуализировано материально-техническое обеспечение дисциплины</w:t>
            </w:r>
          </w:p>
          <w:p w:rsidR="00B87F38" w:rsidRPr="00B87F38" w:rsidRDefault="00B87F38" w:rsidP="00B87F3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3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Актуализировано учебно-методическое и информационное обеспечение дисциплины</w:t>
            </w:r>
          </w:p>
          <w:p w:rsidR="00B87F38" w:rsidRPr="00B87F38" w:rsidRDefault="00B87F38" w:rsidP="00B87F38">
            <w:pPr>
              <w:widowControl w:val="0"/>
              <w:autoSpaceDN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F38" w:rsidRPr="00B87F38" w:rsidRDefault="00B87F38" w:rsidP="00B8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F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15 от 19.06.2020 г.</w:t>
            </w:r>
          </w:p>
        </w:tc>
      </w:tr>
    </w:tbl>
    <w:p w:rsidR="00B87F38" w:rsidRPr="00B87F38" w:rsidRDefault="00B87F38" w:rsidP="00B8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E63" w:rsidRPr="00163E63" w:rsidRDefault="00163E63" w:rsidP="00B87F3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</w:pPr>
      <w:bookmarkStart w:id="0" w:name="_GoBack"/>
      <w:bookmarkEnd w:id="0"/>
    </w:p>
    <w:sectPr w:rsidR="00163E63" w:rsidRPr="00163E63" w:rsidSect="00B87F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EB" w:rsidRDefault="00EC7DEB" w:rsidP="00A3661A">
      <w:pPr>
        <w:spacing w:after="0" w:line="240" w:lineRule="auto"/>
      </w:pPr>
      <w:r>
        <w:separator/>
      </w:r>
    </w:p>
  </w:endnote>
  <w:endnote w:type="continuationSeparator" w:id="0">
    <w:p w:rsidR="00EC7DEB" w:rsidRDefault="00EC7DEB" w:rsidP="00A3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EB" w:rsidRDefault="00EC7DEB" w:rsidP="00A3661A">
      <w:pPr>
        <w:spacing w:after="0" w:line="240" w:lineRule="auto"/>
      </w:pPr>
      <w:r>
        <w:separator/>
      </w:r>
    </w:p>
  </w:footnote>
  <w:footnote w:type="continuationSeparator" w:id="0">
    <w:p w:rsidR="00EC7DEB" w:rsidRDefault="00EC7DEB" w:rsidP="00A3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BBD"/>
    <w:multiLevelType w:val="hybridMultilevel"/>
    <w:tmpl w:val="A5486632"/>
    <w:lvl w:ilvl="0" w:tplc="37B21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13843"/>
    <w:multiLevelType w:val="multilevel"/>
    <w:tmpl w:val="ABC0838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EA205FF"/>
    <w:multiLevelType w:val="hybridMultilevel"/>
    <w:tmpl w:val="76787BDA"/>
    <w:lvl w:ilvl="0" w:tplc="E68E6B10">
      <w:start w:val="1"/>
      <w:numFmt w:val="decimal"/>
      <w:lvlText w:val="%1."/>
      <w:lvlJc w:val="left"/>
      <w:pPr>
        <w:ind w:left="3518" w:hanging="360"/>
      </w:pPr>
      <w:rPr>
        <w:rFonts w:ascii="Times New Roman" w:hAnsi="Times New Roman" w:cs="Times New Roman" w:hint="default"/>
        <w:b/>
        <w:w w:val="8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238" w:hanging="360"/>
      </w:pPr>
    </w:lvl>
    <w:lvl w:ilvl="2" w:tplc="0419001B" w:tentative="1">
      <w:start w:val="1"/>
      <w:numFmt w:val="lowerRoman"/>
      <w:lvlText w:val="%3."/>
      <w:lvlJc w:val="right"/>
      <w:pPr>
        <w:ind w:left="4958" w:hanging="180"/>
      </w:pPr>
    </w:lvl>
    <w:lvl w:ilvl="3" w:tplc="0419000F" w:tentative="1">
      <w:start w:val="1"/>
      <w:numFmt w:val="decimal"/>
      <w:lvlText w:val="%4."/>
      <w:lvlJc w:val="left"/>
      <w:pPr>
        <w:ind w:left="5678" w:hanging="360"/>
      </w:pPr>
    </w:lvl>
    <w:lvl w:ilvl="4" w:tplc="04190019" w:tentative="1">
      <w:start w:val="1"/>
      <w:numFmt w:val="lowerLetter"/>
      <w:lvlText w:val="%5."/>
      <w:lvlJc w:val="left"/>
      <w:pPr>
        <w:ind w:left="6398" w:hanging="360"/>
      </w:pPr>
    </w:lvl>
    <w:lvl w:ilvl="5" w:tplc="0419001B" w:tentative="1">
      <w:start w:val="1"/>
      <w:numFmt w:val="lowerRoman"/>
      <w:lvlText w:val="%6."/>
      <w:lvlJc w:val="right"/>
      <w:pPr>
        <w:ind w:left="7118" w:hanging="180"/>
      </w:pPr>
    </w:lvl>
    <w:lvl w:ilvl="6" w:tplc="0419000F" w:tentative="1">
      <w:start w:val="1"/>
      <w:numFmt w:val="decimal"/>
      <w:lvlText w:val="%7."/>
      <w:lvlJc w:val="left"/>
      <w:pPr>
        <w:ind w:left="7838" w:hanging="360"/>
      </w:pPr>
    </w:lvl>
    <w:lvl w:ilvl="7" w:tplc="04190019" w:tentative="1">
      <w:start w:val="1"/>
      <w:numFmt w:val="lowerLetter"/>
      <w:lvlText w:val="%8."/>
      <w:lvlJc w:val="left"/>
      <w:pPr>
        <w:ind w:left="8558" w:hanging="360"/>
      </w:pPr>
    </w:lvl>
    <w:lvl w:ilvl="8" w:tplc="0419001B" w:tentative="1">
      <w:start w:val="1"/>
      <w:numFmt w:val="lowerRoman"/>
      <w:lvlText w:val="%9."/>
      <w:lvlJc w:val="right"/>
      <w:pPr>
        <w:ind w:left="9278" w:hanging="180"/>
      </w:pPr>
    </w:lvl>
  </w:abstractNum>
  <w:abstractNum w:abstractNumId="3">
    <w:nsid w:val="0EAA3B7E"/>
    <w:multiLevelType w:val="hybridMultilevel"/>
    <w:tmpl w:val="96E2FDB8"/>
    <w:lvl w:ilvl="0" w:tplc="F774CA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6F56A3"/>
    <w:multiLevelType w:val="hybridMultilevel"/>
    <w:tmpl w:val="F4E46D8C"/>
    <w:lvl w:ilvl="0" w:tplc="59208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1644"/>
    <w:multiLevelType w:val="hybridMultilevel"/>
    <w:tmpl w:val="CB749D54"/>
    <w:lvl w:ilvl="0" w:tplc="32A66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59E3"/>
    <w:multiLevelType w:val="hybridMultilevel"/>
    <w:tmpl w:val="37A4EC0A"/>
    <w:lvl w:ilvl="0" w:tplc="C258652C">
      <w:start w:val="4"/>
      <w:numFmt w:val="decimal"/>
      <w:lvlText w:val="%1."/>
      <w:lvlJc w:val="left"/>
      <w:pPr>
        <w:ind w:left="35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38" w:hanging="360"/>
      </w:pPr>
    </w:lvl>
    <w:lvl w:ilvl="2" w:tplc="0419001B" w:tentative="1">
      <w:start w:val="1"/>
      <w:numFmt w:val="lowerRoman"/>
      <w:lvlText w:val="%3."/>
      <w:lvlJc w:val="right"/>
      <w:pPr>
        <w:ind w:left="4958" w:hanging="180"/>
      </w:pPr>
    </w:lvl>
    <w:lvl w:ilvl="3" w:tplc="0419000F" w:tentative="1">
      <w:start w:val="1"/>
      <w:numFmt w:val="decimal"/>
      <w:lvlText w:val="%4."/>
      <w:lvlJc w:val="left"/>
      <w:pPr>
        <w:ind w:left="5678" w:hanging="360"/>
      </w:pPr>
    </w:lvl>
    <w:lvl w:ilvl="4" w:tplc="04190019" w:tentative="1">
      <w:start w:val="1"/>
      <w:numFmt w:val="lowerLetter"/>
      <w:lvlText w:val="%5."/>
      <w:lvlJc w:val="left"/>
      <w:pPr>
        <w:ind w:left="6398" w:hanging="360"/>
      </w:pPr>
    </w:lvl>
    <w:lvl w:ilvl="5" w:tplc="0419001B" w:tentative="1">
      <w:start w:val="1"/>
      <w:numFmt w:val="lowerRoman"/>
      <w:lvlText w:val="%6."/>
      <w:lvlJc w:val="right"/>
      <w:pPr>
        <w:ind w:left="7118" w:hanging="180"/>
      </w:pPr>
    </w:lvl>
    <w:lvl w:ilvl="6" w:tplc="0419000F" w:tentative="1">
      <w:start w:val="1"/>
      <w:numFmt w:val="decimal"/>
      <w:lvlText w:val="%7."/>
      <w:lvlJc w:val="left"/>
      <w:pPr>
        <w:ind w:left="7838" w:hanging="360"/>
      </w:pPr>
    </w:lvl>
    <w:lvl w:ilvl="7" w:tplc="04190019" w:tentative="1">
      <w:start w:val="1"/>
      <w:numFmt w:val="lowerLetter"/>
      <w:lvlText w:val="%8."/>
      <w:lvlJc w:val="left"/>
      <w:pPr>
        <w:ind w:left="8558" w:hanging="360"/>
      </w:pPr>
    </w:lvl>
    <w:lvl w:ilvl="8" w:tplc="0419001B" w:tentative="1">
      <w:start w:val="1"/>
      <w:numFmt w:val="lowerRoman"/>
      <w:lvlText w:val="%9."/>
      <w:lvlJc w:val="right"/>
      <w:pPr>
        <w:ind w:left="9278" w:hanging="180"/>
      </w:pPr>
    </w:lvl>
  </w:abstractNum>
  <w:abstractNum w:abstractNumId="7">
    <w:nsid w:val="1E7E6ED0"/>
    <w:multiLevelType w:val="hybridMultilevel"/>
    <w:tmpl w:val="C1EE77AC"/>
    <w:lvl w:ilvl="0" w:tplc="7870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875979"/>
    <w:multiLevelType w:val="hybridMultilevel"/>
    <w:tmpl w:val="709C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B498B"/>
    <w:multiLevelType w:val="multilevel"/>
    <w:tmpl w:val="5E1A72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22147"/>
    <w:multiLevelType w:val="hybridMultilevel"/>
    <w:tmpl w:val="300A3496"/>
    <w:lvl w:ilvl="0" w:tplc="45AC4E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F33C8"/>
    <w:multiLevelType w:val="hybridMultilevel"/>
    <w:tmpl w:val="1158A300"/>
    <w:lvl w:ilvl="0" w:tplc="E436B1DC">
      <w:start w:val="1"/>
      <w:numFmt w:val="decimal"/>
      <w:lvlText w:val="%1."/>
      <w:lvlJc w:val="left"/>
      <w:pPr>
        <w:ind w:left="1214" w:hanging="360"/>
      </w:pPr>
      <w:rPr>
        <w:rFonts w:ascii="Times New Roman" w:eastAsia="Times New Roman" w:hAnsi="Times New Roman" w:cs="Times New Roman" w:hint="default"/>
        <w:color w:val="000000"/>
        <w:w w:val="7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4">
    <w:nsid w:val="369F2CD7"/>
    <w:multiLevelType w:val="hybridMultilevel"/>
    <w:tmpl w:val="347CE252"/>
    <w:lvl w:ilvl="0" w:tplc="68F27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8D5215"/>
    <w:multiLevelType w:val="hybridMultilevel"/>
    <w:tmpl w:val="5B66E9B6"/>
    <w:lvl w:ilvl="0" w:tplc="32A66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35C71"/>
    <w:multiLevelType w:val="hybridMultilevel"/>
    <w:tmpl w:val="6E7855C2"/>
    <w:lvl w:ilvl="0" w:tplc="6BBA56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B03C58"/>
    <w:multiLevelType w:val="hybridMultilevel"/>
    <w:tmpl w:val="8B0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E46BA"/>
    <w:multiLevelType w:val="hybridMultilevel"/>
    <w:tmpl w:val="AEFC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37F79"/>
    <w:multiLevelType w:val="hybridMultilevel"/>
    <w:tmpl w:val="35627812"/>
    <w:lvl w:ilvl="0" w:tplc="B4441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0528AC"/>
    <w:multiLevelType w:val="hybridMultilevel"/>
    <w:tmpl w:val="4CA0EFD2"/>
    <w:lvl w:ilvl="0" w:tplc="EA94D7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D0853"/>
    <w:multiLevelType w:val="hybridMultilevel"/>
    <w:tmpl w:val="65D63512"/>
    <w:lvl w:ilvl="0" w:tplc="6D04C0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55B1914"/>
    <w:multiLevelType w:val="hybridMultilevel"/>
    <w:tmpl w:val="AB821682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3">
    <w:nsid w:val="66C86376"/>
    <w:multiLevelType w:val="hybridMultilevel"/>
    <w:tmpl w:val="057A97C8"/>
    <w:lvl w:ilvl="0" w:tplc="37AE93CC">
      <w:start w:val="1"/>
      <w:numFmt w:val="decimal"/>
      <w:lvlText w:val="%1."/>
      <w:lvlJc w:val="left"/>
      <w:pPr>
        <w:ind w:left="1214" w:hanging="360"/>
      </w:pPr>
      <w:rPr>
        <w:rFonts w:ascii="Times New Roman" w:eastAsiaTheme="minorHAnsi" w:hAnsi="Times New Roman" w:cs="Times New Roman" w:hint="default"/>
        <w:color w:val="000000"/>
        <w:w w:val="7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B5B13"/>
    <w:multiLevelType w:val="hybridMultilevel"/>
    <w:tmpl w:val="785017EC"/>
    <w:lvl w:ilvl="0" w:tplc="31A8675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3A3A3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BF0DD3"/>
    <w:multiLevelType w:val="hybridMultilevel"/>
    <w:tmpl w:val="831E8EC4"/>
    <w:lvl w:ilvl="0" w:tplc="59D0D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62438"/>
    <w:multiLevelType w:val="multilevel"/>
    <w:tmpl w:val="86F4BB5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70CC132F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F53FA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A657A3"/>
    <w:multiLevelType w:val="hybridMultilevel"/>
    <w:tmpl w:val="E6DAF694"/>
    <w:lvl w:ilvl="0" w:tplc="355C74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135E71"/>
    <w:multiLevelType w:val="hybridMultilevel"/>
    <w:tmpl w:val="3500B294"/>
    <w:lvl w:ilvl="0" w:tplc="6B04FC6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BC3D4D"/>
    <w:multiLevelType w:val="hybridMultilevel"/>
    <w:tmpl w:val="B62C33F8"/>
    <w:lvl w:ilvl="0" w:tplc="1BACE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356A9"/>
    <w:multiLevelType w:val="multilevel"/>
    <w:tmpl w:val="86F4BB5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4"/>
  </w:num>
  <w:num w:numId="6">
    <w:abstractNumId w:val="28"/>
  </w:num>
  <w:num w:numId="7">
    <w:abstractNumId w:val="16"/>
  </w:num>
  <w:num w:numId="8">
    <w:abstractNumId w:val="31"/>
  </w:num>
  <w:num w:numId="9">
    <w:abstractNumId w:val="25"/>
  </w:num>
  <w:num w:numId="10">
    <w:abstractNumId w:val="30"/>
  </w:num>
  <w:num w:numId="11">
    <w:abstractNumId w:val="29"/>
  </w:num>
  <w:num w:numId="12">
    <w:abstractNumId w:val="17"/>
  </w:num>
  <w:num w:numId="13">
    <w:abstractNumId w:val="18"/>
  </w:num>
  <w:num w:numId="14">
    <w:abstractNumId w:val="21"/>
  </w:num>
  <w:num w:numId="15">
    <w:abstractNumId w:val="7"/>
  </w:num>
  <w:num w:numId="16">
    <w:abstractNumId w:val="19"/>
  </w:num>
  <w:num w:numId="17">
    <w:abstractNumId w:val="3"/>
  </w:num>
  <w:num w:numId="18">
    <w:abstractNumId w:val="12"/>
  </w:num>
  <w:num w:numId="19">
    <w:abstractNumId w:val="5"/>
  </w:num>
  <w:num w:numId="20">
    <w:abstractNumId w:val="15"/>
  </w:num>
  <w:num w:numId="21">
    <w:abstractNumId w:val="13"/>
  </w:num>
  <w:num w:numId="22">
    <w:abstractNumId w:val="23"/>
  </w:num>
  <w:num w:numId="23">
    <w:abstractNumId w:val="24"/>
  </w:num>
  <w:num w:numId="24">
    <w:abstractNumId w:val="4"/>
  </w:num>
  <w:num w:numId="25">
    <w:abstractNumId w:val="26"/>
  </w:num>
  <w:num w:numId="26">
    <w:abstractNumId w:val="11"/>
  </w:num>
  <w:num w:numId="27">
    <w:abstractNumId w:val="32"/>
  </w:num>
  <w:num w:numId="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A4"/>
    <w:rsid w:val="000039B9"/>
    <w:rsid w:val="0004208E"/>
    <w:rsid w:val="000723B6"/>
    <w:rsid w:val="0009302B"/>
    <w:rsid w:val="0014184F"/>
    <w:rsid w:val="001442D9"/>
    <w:rsid w:val="00163E63"/>
    <w:rsid w:val="00293566"/>
    <w:rsid w:val="002B2F63"/>
    <w:rsid w:val="0032671F"/>
    <w:rsid w:val="003341A7"/>
    <w:rsid w:val="00346335"/>
    <w:rsid w:val="00450E68"/>
    <w:rsid w:val="004E3FDF"/>
    <w:rsid w:val="004F35F9"/>
    <w:rsid w:val="005D723F"/>
    <w:rsid w:val="006507E7"/>
    <w:rsid w:val="00663C02"/>
    <w:rsid w:val="006929D7"/>
    <w:rsid w:val="007305B3"/>
    <w:rsid w:val="0075123C"/>
    <w:rsid w:val="00767281"/>
    <w:rsid w:val="007E5ED4"/>
    <w:rsid w:val="007F6EDC"/>
    <w:rsid w:val="008C50D2"/>
    <w:rsid w:val="00903B4E"/>
    <w:rsid w:val="00977E2C"/>
    <w:rsid w:val="00A14711"/>
    <w:rsid w:val="00A3661A"/>
    <w:rsid w:val="00A40D2E"/>
    <w:rsid w:val="00AE0E16"/>
    <w:rsid w:val="00AF2BEC"/>
    <w:rsid w:val="00B87F38"/>
    <w:rsid w:val="00BE5DC3"/>
    <w:rsid w:val="00C17CAE"/>
    <w:rsid w:val="00C35716"/>
    <w:rsid w:val="00C8369B"/>
    <w:rsid w:val="00CB0082"/>
    <w:rsid w:val="00D17F09"/>
    <w:rsid w:val="00D33426"/>
    <w:rsid w:val="00E56D03"/>
    <w:rsid w:val="00EC7DEB"/>
    <w:rsid w:val="00EF6DA4"/>
    <w:rsid w:val="00F85AF3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D2573-9382-4441-ABD8-B3E5E94B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81"/>
    <w:pPr>
      <w:ind w:left="720"/>
      <w:contextualSpacing/>
    </w:pPr>
  </w:style>
  <w:style w:type="paragraph" w:styleId="a4">
    <w:name w:val="Body Text Indent"/>
    <w:basedOn w:val="a"/>
    <w:link w:val="a5"/>
    <w:rsid w:val="007672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72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E2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rsid w:val="007305B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uiPriority w:val="99"/>
    <w:rsid w:val="007305B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Hyperlink"/>
    <w:rsid w:val="003341A7"/>
    <w:rPr>
      <w:color w:val="0000FF"/>
      <w:u w:val="single"/>
    </w:rPr>
  </w:style>
  <w:style w:type="character" w:styleId="ab">
    <w:name w:val="footnote reference"/>
    <w:uiPriority w:val="99"/>
    <w:rsid w:val="00163E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37357" TargetMode="External"/><Relationship Id="rId12" Type="http://schemas.openxmlformats.org/officeDocument/2006/relationships/hyperlink" Target="https://e.lanboo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lzer.com/en/shared/about-us/myr17-chemtech" TargetMode="External"/><Relationship Id="rId10" Type="http://schemas.openxmlformats.org/officeDocument/2006/relationships/hyperlink" Target="https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or.lms.tpu.ru/course/view.php?id=899" TargetMode="External"/><Relationship Id="rId14" Type="http://schemas.openxmlformats.org/officeDocument/2006/relationships/hyperlink" Target="https://new.znanium.com/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2195</Words>
  <Characters>12518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Самборская Марина Анатольевна</dc:creator>
  <cp:lastModifiedBy>usr</cp:lastModifiedBy>
  <cp:revision>7</cp:revision>
  <dcterms:created xsi:type="dcterms:W3CDTF">2020-10-26T04:31:00Z</dcterms:created>
  <dcterms:modified xsi:type="dcterms:W3CDTF">2021-02-04T04:19:00Z</dcterms:modified>
</cp:coreProperties>
</file>