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2F" w:rsidRDefault="00552F8F" w:rsidP="00552F8F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5543550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2F" w:rsidRDefault="00BE18F6">
      <w:pPr>
        <w:pStyle w:val="1"/>
      </w:pPr>
      <w:r>
        <w:lastRenderedPageBreak/>
        <w:t>1. Цели освоения дисциплины</w:t>
      </w:r>
    </w:p>
    <w:p w:rsidR="00803B2F" w:rsidRDefault="00803B2F">
      <w:pPr>
        <w:ind w:firstLine="567"/>
        <w:jc w:val="both"/>
      </w:pPr>
    </w:p>
    <w:p w:rsidR="00803B2F" w:rsidRDefault="00BE18F6">
      <w:pPr>
        <w:ind w:firstLine="708"/>
        <w:jc w:val="both"/>
      </w:pPr>
      <w:r>
        <w:t>Целями освоения дисциплины является формирование у обуча</w:t>
      </w:r>
      <w:r w:rsidR="00544897">
        <w:t>ющихся определенного ООП (п. 5.</w:t>
      </w:r>
      <w:r>
        <w:t xml:space="preserve"> Общей характеристики ООП) состава компетенций для подготовки к профессиональной деятельности. </w:t>
      </w:r>
    </w:p>
    <w:p w:rsidR="00803B2F" w:rsidRDefault="00803B2F">
      <w:pPr>
        <w:ind w:firstLine="708"/>
        <w:jc w:val="both"/>
      </w:pPr>
    </w:p>
    <w:tbl>
      <w:tblPr>
        <w:tblStyle w:val="afff2"/>
        <w:tblW w:w="99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17"/>
        <w:gridCol w:w="2160"/>
        <w:gridCol w:w="1111"/>
        <w:gridCol w:w="2047"/>
        <w:gridCol w:w="753"/>
        <w:gridCol w:w="2631"/>
      </w:tblGrid>
      <w:tr w:rsidR="00803B2F">
        <w:trPr>
          <w:trHeight w:val="373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Код компетенции</w:t>
            </w:r>
          </w:p>
          <w:p w:rsidR="00803B2F" w:rsidRDefault="00803B2F"/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Индикаторы достижения компетенций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B2F" w:rsidRDefault="00BE18F6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Составляющие результатов освоения (дескрипторы компетенции)</w:t>
            </w:r>
          </w:p>
        </w:tc>
      </w:tr>
      <w:tr w:rsidR="00803B2F">
        <w:trPr>
          <w:trHeight w:val="417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Код индикатора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Наименование индикатора достижения </w:t>
            </w:r>
          </w:p>
          <w:p w:rsidR="00803B2F" w:rsidRDefault="00803B2F"/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Код 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Наименование </w:t>
            </w:r>
          </w:p>
          <w:p w:rsidR="00803B2F" w:rsidRDefault="00803B2F"/>
        </w:tc>
      </w:tr>
      <w:tr w:rsidR="00803B2F">
        <w:trPr>
          <w:trHeight w:val="255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20"/>
                <w:szCs w:val="20"/>
              </w:rPr>
              <w:t>УК(У)-2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16"/>
                <w:szCs w:val="16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16"/>
                <w:szCs w:val="16"/>
              </w:rPr>
              <w:t>И.УК(У)-2.1</w:t>
            </w:r>
          </w:p>
          <w:p w:rsidR="00803B2F" w:rsidRDefault="00803B2F"/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16"/>
                <w:szCs w:val="16"/>
              </w:rPr>
              <w:t>Формулирует проблему,  решение которой напрямую связано с  достижением цели проекта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16"/>
                <w:szCs w:val="16"/>
              </w:rPr>
              <w:t>УК(У)-2.1В2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B2F" w:rsidRDefault="00BE18F6">
            <w:pPr>
              <w:ind w:firstLine="13"/>
              <w:jc w:val="both"/>
            </w:pPr>
            <w:r>
              <w:rPr>
                <w:color w:val="000000"/>
                <w:sz w:val="16"/>
                <w:szCs w:val="16"/>
              </w:rPr>
              <w:t>Владеет опытом формулировки экономических проблем, соответствующей отрасли производства</w:t>
            </w:r>
          </w:p>
        </w:tc>
      </w:tr>
      <w:tr w:rsidR="00803B2F">
        <w:trPr>
          <w:trHeight w:val="255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16"/>
                <w:szCs w:val="16"/>
              </w:rPr>
              <w:t>УК(У)-2.1У2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B2F" w:rsidRDefault="00BE18F6">
            <w:pPr>
              <w:ind w:firstLine="13"/>
              <w:jc w:val="both"/>
            </w:pPr>
            <w:r>
              <w:rPr>
                <w:color w:val="000000"/>
                <w:sz w:val="16"/>
                <w:szCs w:val="16"/>
              </w:rPr>
              <w:t>Умеет формулировать проблему, исходя из действующих экономических задач, имеющихся ресурсов и ограничений</w:t>
            </w:r>
          </w:p>
        </w:tc>
      </w:tr>
      <w:tr w:rsidR="00803B2F">
        <w:trPr>
          <w:trHeight w:val="255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16"/>
                <w:szCs w:val="16"/>
              </w:rPr>
              <w:t>УК(У)-2.1З2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B2F" w:rsidRDefault="00BE18F6">
            <w:pPr>
              <w:ind w:firstLine="13"/>
              <w:jc w:val="both"/>
            </w:pPr>
            <w:r>
              <w:rPr>
                <w:color w:val="000000"/>
                <w:sz w:val="16"/>
                <w:szCs w:val="16"/>
              </w:rPr>
              <w:t>Знает методы и инструменты формулировки проблем с учетом их экономической значимости</w:t>
            </w:r>
          </w:p>
        </w:tc>
      </w:tr>
      <w:tr w:rsidR="00803B2F">
        <w:trPr>
          <w:trHeight w:val="141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16"/>
                <w:szCs w:val="16"/>
              </w:rPr>
              <w:t>И.УК(У)-2.2</w:t>
            </w:r>
          </w:p>
          <w:p w:rsidR="00803B2F" w:rsidRDefault="00803B2F"/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16"/>
                <w:szCs w:val="16"/>
              </w:rPr>
              <w:t>Определяет связи между поставленными задачами и ожидаемые результаты их решения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16"/>
                <w:szCs w:val="16"/>
              </w:rPr>
              <w:t>УК(У)-2.2В2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B2F" w:rsidRDefault="00BE18F6">
            <w:pPr>
              <w:ind w:firstLine="13"/>
            </w:pPr>
            <w:r>
              <w:rPr>
                <w:color w:val="000000"/>
                <w:sz w:val="16"/>
                <w:szCs w:val="16"/>
              </w:rPr>
              <w:t>Владеет опытом организационно-экономических  решений  в текущей профессиональной деятельности </w:t>
            </w:r>
          </w:p>
        </w:tc>
      </w:tr>
      <w:tr w:rsidR="00803B2F">
        <w:trPr>
          <w:trHeight w:val="141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16"/>
                <w:szCs w:val="16"/>
              </w:rPr>
              <w:t>УК(У)-2.2У2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B2F" w:rsidRDefault="00BE18F6">
            <w:pPr>
              <w:ind w:firstLine="13"/>
              <w:jc w:val="both"/>
            </w:pPr>
            <w:r>
              <w:rPr>
                <w:color w:val="000000"/>
                <w:sz w:val="16"/>
                <w:szCs w:val="16"/>
              </w:rPr>
              <w:t>Умеет применять организационно-экономические решения в текущей профессиональной деятельности</w:t>
            </w:r>
          </w:p>
        </w:tc>
      </w:tr>
      <w:tr w:rsidR="00803B2F">
        <w:trPr>
          <w:trHeight w:val="45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16"/>
                <w:szCs w:val="16"/>
              </w:rPr>
              <w:t>УК(У)-2.2З2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both"/>
            </w:pPr>
            <w:r>
              <w:rPr>
                <w:color w:val="000000"/>
                <w:sz w:val="16"/>
                <w:szCs w:val="16"/>
              </w:rPr>
              <w:t>Знает структуру и состав экономических ресурсов, необходимых для достижения результатов и ожидаемых результатов</w:t>
            </w:r>
          </w:p>
        </w:tc>
      </w:tr>
      <w:tr w:rsidR="00803B2F">
        <w:trPr>
          <w:trHeight w:val="45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16"/>
                <w:szCs w:val="16"/>
              </w:rPr>
              <w:t>И.УК(У)-2.3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16"/>
                <w:szCs w:val="16"/>
              </w:rPr>
              <w:t>В рамках поставленных задач определяет имеющиеся ресурсы и ограничения, действующие правовые нормы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16"/>
                <w:szCs w:val="16"/>
              </w:rPr>
              <w:t>УК(У)-2.3В2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both"/>
            </w:pPr>
            <w:r>
              <w:rPr>
                <w:color w:val="000000"/>
                <w:sz w:val="16"/>
                <w:szCs w:val="16"/>
              </w:rPr>
              <w:t>Владеет опытом проектирования оптимальных решений поставленных экономических задач, исходя из имеющихся ресурсов и ограничений</w:t>
            </w:r>
          </w:p>
        </w:tc>
      </w:tr>
      <w:tr w:rsidR="00803B2F">
        <w:trPr>
          <w:trHeight w:val="45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16"/>
                <w:szCs w:val="16"/>
              </w:rPr>
              <w:t>УК(У)-2.3У2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both"/>
            </w:pPr>
            <w:r>
              <w:rPr>
                <w:color w:val="000000"/>
                <w:sz w:val="16"/>
                <w:szCs w:val="16"/>
              </w:rPr>
              <w:t>Умеет обосновывать эффективность проектных решений в рамках поставленных задач с учетом наличия ограничивающих факторов и ресурсного обеспечения</w:t>
            </w:r>
          </w:p>
        </w:tc>
      </w:tr>
      <w:tr w:rsidR="00803B2F">
        <w:trPr>
          <w:trHeight w:val="45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center"/>
            </w:pPr>
            <w:r>
              <w:rPr>
                <w:color w:val="000000"/>
                <w:sz w:val="16"/>
                <w:szCs w:val="16"/>
              </w:rPr>
              <w:t>УК(У)-2.З32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B2F" w:rsidRDefault="00BE18F6">
            <w:pPr>
              <w:ind w:firstLine="13"/>
              <w:jc w:val="both"/>
            </w:pPr>
            <w:r>
              <w:rPr>
                <w:color w:val="000000"/>
                <w:sz w:val="16"/>
                <w:szCs w:val="16"/>
              </w:rPr>
              <w:t>Знает основные методы оптимального использования ограниченных ресурсов</w:t>
            </w:r>
          </w:p>
        </w:tc>
      </w:tr>
    </w:tbl>
    <w:p w:rsidR="00803B2F" w:rsidRDefault="00803B2F">
      <w:pPr>
        <w:jc w:val="both"/>
      </w:pPr>
    </w:p>
    <w:p w:rsidR="00803B2F" w:rsidRDefault="00BE18F6">
      <w:pPr>
        <w:pStyle w:val="1"/>
      </w:pPr>
      <w:r>
        <w:t>2. Место дисциплины (модуля) в структуре ООП</w:t>
      </w:r>
    </w:p>
    <w:p w:rsidR="00803B2F" w:rsidRDefault="00803B2F">
      <w:pPr>
        <w:ind w:firstLine="567"/>
        <w:jc w:val="both"/>
      </w:pPr>
    </w:p>
    <w:p w:rsidR="00803B2F" w:rsidRDefault="00BE18F6" w:rsidP="002945E1">
      <w:pPr>
        <w:ind w:firstLine="567"/>
        <w:jc w:val="both"/>
      </w:pPr>
      <w:r>
        <w:t>Дисциплина относится к базовой части Блока 1 учебного плана образовательной программы.</w:t>
      </w:r>
    </w:p>
    <w:p w:rsidR="00803B2F" w:rsidRDefault="00BE18F6">
      <w:pPr>
        <w:pStyle w:val="1"/>
      </w:pPr>
      <w:r>
        <w:t>3. Планируемые результаты обучения по дисциплине</w:t>
      </w:r>
    </w:p>
    <w:p w:rsidR="00803B2F" w:rsidRDefault="00803B2F">
      <w:pPr>
        <w:ind w:firstLine="600"/>
        <w:jc w:val="both"/>
      </w:pPr>
    </w:p>
    <w:p w:rsidR="00803B2F" w:rsidRDefault="00BE18F6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Style w:val="afff2"/>
        <w:tblW w:w="99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4"/>
        <w:gridCol w:w="7271"/>
        <w:gridCol w:w="1824"/>
      </w:tblGrid>
      <w:tr w:rsidR="002945E1" w:rsidTr="002945E1">
        <w:trPr>
          <w:trHeight w:val="16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2945E1" w:rsidRDefault="002945E1" w:rsidP="002945E1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2945E1" w:rsidRDefault="002945E1" w:rsidP="002945E1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Индикатор достижения компетенции </w:t>
            </w:r>
          </w:p>
          <w:p w:rsidR="002945E1" w:rsidRDefault="002945E1" w:rsidP="002945E1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</w:tr>
      <w:tr w:rsidR="002945E1" w:rsidTr="002945E1">
        <w:trPr>
          <w:trHeight w:val="160"/>
        </w:trPr>
        <w:tc>
          <w:tcPr>
            <w:tcW w:w="824" w:type="dxa"/>
            <w:shd w:val="clear" w:color="auto" w:fill="EDEDED"/>
          </w:tcPr>
          <w:p w:rsidR="002945E1" w:rsidRDefault="002945E1" w:rsidP="002945E1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7271" w:type="dxa"/>
            <w:shd w:val="clear" w:color="auto" w:fill="EDEDED"/>
          </w:tcPr>
          <w:p w:rsidR="002945E1" w:rsidRDefault="002945E1" w:rsidP="002945E1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2945E1" w:rsidRDefault="002945E1" w:rsidP="0029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945E1" w:rsidTr="002945E1">
        <w:trPr>
          <w:trHeight w:val="412"/>
        </w:trPr>
        <w:tc>
          <w:tcPr>
            <w:tcW w:w="824" w:type="dxa"/>
            <w:shd w:val="clear" w:color="auto" w:fill="auto"/>
            <w:vAlign w:val="center"/>
          </w:tcPr>
          <w:p w:rsidR="002945E1" w:rsidRPr="002E1EA5" w:rsidRDefault="002945E1" w:rsidP="002945E1">
            <w:pPr>
              <w:jc w:val="center"/>
            </w:pPr>
            <w:r w:rsidRPr="002E1EA5">
              <w:t>РД-1</w:t>
            </w:r>
          </w:p>
        </w:tc>
        <w:tc>
          <w:tcPr>
            <w:tcW w:w="7271" w:type="dxa"/>
            <w:vAlign w:val="center"/>
          </w:tcPr>
          <w:p w:rsidR="002945E1" w:rsidRPr="002E1EA5" w:rsidRDefault="002945E1" w:rsidP="002945E1">
            <w:pPr>
              <w:jc w:val="center"/>
            </w:pPr>
            <w:r w:rsidRPr="002E1EA5">
              <w:t>Демонстрировать механизмы взаимодействия различных факторов на основе экономических моделей</w:t>
            </w:r>
          </w:p>
        </w:tc>
        <w:tc>
          <w:tcPr>
            <w:tcW w:w="1824" w:type="dxa"/>
            <w:vAlign w:val="center"/>
          </w:tcPr>
          <w:p w:rsidR="002945E1" w:rsidRPr="002E1EA5" w:rsidRDefault="002945E1" w:rsidP="002945E1">
            <w:pPr>
              <w:jc w:val="center"/>
            </w:pPr>
            <w:r w:rsidRPr="002E1EA5">
              <w:t>И.УК(У)-2.1</w:t>
            </w:r>
          </w:p>
        </w:tc>
      </w:tr>
      <w:tr w:rsidR="002945E1" w:rsidTr="002945E1">
        <w:trPr>
          <w:trHeight w:val="204"/>
        </w:trPr>
        <w:tc>
          <w:tcPr>
            <w:tcW w:w="824" w:type="dxa"/>
            <w:shd w:val="clear" w:color="auto" w:fill="auto"/>
            <w:vAlign w:val="center"/>
          </w:tcPr>
          <w:p w:rsidR="002945E1" w:rsidRPr="002E1EA5" w:rsidRDefault="002945E1" w:rsidP="002945E1">
            <w:pPr>
              <w:jc w:val="center"/>
            </w:pPr>
            <w:r w:rsidRPr="002E1EA5">
              <w:t>РД-2</w:t>
            </w:r>
          </w:p>
        </w:tc>
        <w:tc>
          <w:tcPr>
            <w:tcW w:w="7271" w:type="dxa"/>
            <w:vAlign w:val="center"/>
          </w:tcPr>
          <w:p w:rsidR="002945E1" w:rsidRPr="002E1EA5" w:rsidRDefault="002945E1" w:rsidP="002945E1">
            <w:pPr>
              <w:jc w:val="center"/>
            </w:pPr>
            <w:r w:rsidRPr="002E1EA5">
              <w:t>Анализировать микроэкономическую ситуацию</w:t>
            </w:r>
          </w:p>
        </w:tc>
        <w:tc>
          <w:tcPr>
            <w:tcW w:w="1824" w:type="dxa"/>
            <w:vAlign w:val="center"/>
          </w:tcPr>
          <w:p w:rsidR="002945E1" w:rsidRPr="002E1EA5" w:rsidRDefault="002945E1" w:rsidP="002945E1">
            <w:pPr>
              <w:jc w:val="center"/>
            </w:pPr>
            <w:r w:rsidRPr="002E1EA5">
              <w:t>И.УК(У)-2.1</w:t>
            </w:r>
          </w:p>
        </w:tc>
      </w:tr>
      <w:tr w:rsidR="002945E1" w:rsidTr="002945E1">
        <w:tc>
          <w:tcPr>
            <w:tcW w:w="824" w:type="dxa"/>
            <w:shd w:val="clear" w:color="auto" w:fill="auto"/>
            <w:vAlign w:val="center"/>
          </w:tcPr>
          <w:p w:rsidR="002945E1" w:rsidRPr="002E1EA5" w:rsidRDefault="002945E1" w:rsidP="002945E1">
            <w:pPr>
              <w:jc w:val="center"/>
            </w:pPr>
            <w:r w:rsidRPr="002E1EA5">
              <w:t>РД-3</w:t>
            </w:r>
          </w:p>
        </w:tc>
        <w:tc>
          <w:tcPr>
            <w:tcW w:w="7271" w:type="dxa"/>
            <w:vAlign w:val="center"/>
          </w:tcPr>
          <w:p w:rsidR="002945E1" w:rsidRPr="002E1EA5" w:rsidRDefault="002945E1" w:rsidP="002945E1">
            <w:pPr>
              <w:jc w:val="center"/>
            </w:pPr>
            <w:r w:rsidRPr="002E1EA5">
              <w:t>Объяснять макроэкономические процессы и явления, нестабильность</w:t>
            </w:r>
          </w:p>
        </w:tc>
        <w:tc>
          <w:tcPr>
            <w:tcW w:w="1824" w:type="dxa"/>
            <w:vAlign w:val="center"/>
          </w:tcPr>
          <w:p w:rsidR="002945E1" w:rsidRPr="002E1EA5" w:rsidRDefault="002945E1" w:rsidP="002945E1">
            <w:pPr>
              <w:ind w:firstLine="13"/>
              <w:jc w:val="center"/>
            </w:pPr>
            <w:r w:rsidRPr="002E1EA5">
              <w:t>И.УК(У)-2.2</w:t>
            </w:r>
          </w:p>
        </w:tc>
      </w:tr>
      <w:tr w:rsidR="002945E1" w:rsidTr="002945E1">
        <w:tc>
          <w:tcPr>
            <w:tcW w:w="824" w:type="dxa"/>
            <w:shd w:val="clear" w:color="auto" w:fill="auto"/>
            <w:vAlign w:val="center"/>
          </w:tcPr>
          <w:p w:rsidR="002945E1" w:rsidRPr="002E1EA5" w:rsidRDefault="002945E1" w:rsidP="002945E1">
            <w:pPr>
              <w:jc w:val="center"/>
            </w:pPr>
            <w:r w:rsidRPr="002E1EA5">
              <w:t>РД-4</w:t>
            </w:r>
          </w:p>
        </w:tc>
        <w:tc>
          <w:tcPr>
            <w:tcW w:w="7271" w:type="dxa"/>
            <w:vAlign w:val="center"/>
          </w:tcPr>
          <w:p w:rsidR="002945E1" w:rsidRPr="002E1EA5" w:rsidRDefault="002945E1" w:rsidP="002945E1">
            <w:pPr>
              <w:jc w:val="center"/>
            </w:pPr>
            <w:r w:rsidRPr="002E1EA5">
              <w:t>Исследовать результаты экономиче</w:t>
            </w:r>
            <w:r w:rsidR="002465A2">
              <w:t>ской деятельности государства</w:t>
            </w:r>
          </w:p>
        </w:tc>
        <w:tc>
          <w:tcPr>
            <w:tcW w:w="1824" w:type="dxa"/>
            <w:vAlign w:val="center"/>
          </w:tcPr>
          <w:p w:rsidR="002945E1" w:rsidRPr="002E1EA5" w:rsidRDefault="002945E1" w:rsidP="002945E1">
            <w:pPr>
              <w:jc w:val="center"/>
            </w:pPr>
            <w:r w:rsidRPr="002E1EA5">
              <w:t>И.УК(У)-2.3</w:t>
            </w:r>
          </w:p>
        </w:tc>
      </w:tr>
    </w:tbl>
    <w:p w:rsidR="00803B2F" w:rsidRDefault="00803B2F" w:rsidP="002945E1">
      <w:pPr>
        <w:jc w:val="both"/>
      </w:pPr>
    </w:p>
    <w:p w:rsidR="00803B2F" w:rsidRDefault="00BE18F6">
      <w:pPr>
        <w:pStyle w:val="1"/>
        <w:jc w:val="left"/>
        <w:rPr>
          <w:b w:val="0"/>
        </w:rPr>
      </w:pPr>
      <w:bookmarkStart w:id="0" w:name="_heading=h.gjdgxs" w:colFirst="0" w:colLast="0"/>
      <w:bookmarkEnd w:id="0"/>
      <w:r>
        <w:rPr>
          <w:b w:val="0"/>
        </w:rPr>
        <w:lastRenderedPageBreak/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803B2F" w:rsidRDefault="00803B2F">
      <w:pPr>
        <w:widowControl/>
      </w:pPr>
    </w:p>
    <w:p w:rsidR="00803B2F" w:rsidRDefault="00BE18F6">
      <w:pPr>
        <w:pStyle w:val="1"/>
      </w:pPr>
      <w:r>
        <w:t>4. Структура и содержание дисциплины</w:t>
      </w:r>
    </w:p>
    <w:p w:rsidR="00803B2F" w:rsidRDefault="00803B2F">
      <w:pPr>
        <w:jc w:val="center"/>
        <w:rPr>
          <w:b/>
        </w:rPr>
      </w:pPr>
    </w:p>
    <w:p w:rsidR="00803B2F" w:rsidRDefault="00BE18F6">
      <w:pPr>
        <w:ind w:firstLine="567"/>
        <w:jc w:val="center"/>
        <w:rPr>
          <w:b/>
        </w:rPr>
      </w:pPr>
      <w:r>
        <w:rPr>
          <w:b/>
        </w:rPr>
        <w:t>Основные виды учебной деятельности</w:t>
      </w:r>
    </w:p>
    <w:tbl>
      <w:tblPr>
        <w:tblStyle w:val="afff4"/>
        <w:tblW w:w="95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1417"/>
        <w:gridCol w:w="3118"/>
        <w:gridCol w:w="1235"/>
      </w:tblGrid>
      <w:tr w:rsidR="00803B2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Разделы дисциплины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Формируемый результат обучения по дисциплине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времени, ч.</w:t>
            </w:r>
          </w:p>
        </w:tc>
      </w:tr>
      <w:tr w:rsidR="00803B2F"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</w:p>
          <w:p w:rsidR="00803B2F" w:rsidRDefault="00BE18F6">
            <w:pPr>
              <w:rPr>
                <w:b/>
              </w:rPr>
            </w:pPr>
            <w:r>
              <w:rPr>
                <w:b/>
              </w:rPr>
              <w:t>Механизм функционирования рынка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</w:pPr>
            <w:r>
              <w:t>РД-1</w:t>
            </w:r>
          </w:p>
          <w:p w:rsidR="00803B2F" w:rsidRDefault="00BE18F6">
            <w:pPr>
              <w:jc w:val="center"/>
            </w:pPr>
            <w:r>
              <w:t>РД-2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03B2F"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rPr>
                <w:color w:val="FF0000"/>
              </w:rPr>
            </w:pPr>
            <w:r>
              <w:t>Практические занятия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03B2F"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r>
              <w:t>Лабораторные занятия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3B2F"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r>
              <w:t>Самостоятельная работа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3B2F"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rPr>
                <w:b/>
              </w:rPr>
            </w:pPr>
            <w:r>
              <w:rPr>
                <w:b/>
              </w:rPr>
              <w:t xml:space="preserve">Раздел 2. </w:t>
            </w:r>
          </w:p>
          <w:p w:rsidR="00803B2F" w:rsidRDefault="00BE18F6">
            <w:pPr>
              <w:rPr>
                <w:b/>
              </w:rPr>
            </w:pPr>
            <w:r>
              <w:rPr>
                <w:b/>
              </w:rPr>
              <w:t>Макроэкономическое равновесие и макроэкономические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</w:pPr>
            <w:r>
              <w:t>РД-3</w:t>
            </w:r>
          </w:p>
          <w:p w:rsidR="00803B2F" w:rsidRDefault="00803B2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B2F"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rPr>
                <w:b/>
              </w:rPr>
            </w:pPr>
            <w:r>
              <w:t>Практические занятия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B2F"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r>
              <w:t>Лабораторные занятия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3B2F"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rPr>
                <w:b/>
              </w:rPr>
            </w:pPr>
            <w:r>
              <w:t>Самостоятельная работа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03B2F"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</w:p>
          <w:p w:rsidR="00803B2F" w:rsidRDefault="00BE18F6">
            <w:pPr>
              <w:rPr>
                <w:b/>
              </w:rPr>
            </w:pPr>
            <w:r>
              <w:rPr>
                <w:b/>
              </w:rPr>
              <w:t>Макроэкономическая нестабильность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</w:pPr>
            <w:r>
              <w:t>РД-3</w:t>
            </w:r>
          </w:p>
          <w:p w:rsidR="00803B2F" w:rsidRDefault="00803B2F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r>
              <w:t>Лекции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3B2F"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r>
              <w:t>Практические занятия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3B2F"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r>
              <w:t>Лабораторные занятия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3B2F"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r>
              <w:t>Самостоятельная работа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03B2F"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rPr>
                <w:b/>
              </w:rPr>
            </w:pPr>
            <w:bookmarkStart w:id="1" w:name="_heading=h.30j0zll" w:colFirst="0" w:colLast="0"/>
            <w:bookmarkEnd w:id="1"/>
            <w:r>
              <w:rPr>
                <w:b/>
              </w:rPr>
              <w:t xml:space="preserve">Раздел 4. </w:t>
            </w:r>
          </w:p>
          <w:p w:rsidR="00803B2F" w:rsidRDefault="00BE18F6">
            <w:pPr>
              <w:rPr>
                <w:b/>
              </w:rPr>
            </w:pPr>
            <w:r>
              <w:rPr>
                <w:b/>
              </w:rPr>
              <w:t>Государственное регулирование экономики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color w:val="FF0000"/>
              </w:rPr>
            </w:pPr>
            <w:r>
              <w:t>РД-4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r>
              <w:t>Лекции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B2F"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r>
              <w:t>Практические занятия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03B2F"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r>
              <w:t>Лабораторные занятия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3B2F"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80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r>
              <w:t>Самостоятельная работа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2F" w:rsidRDefault="00BE18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803B2F" w:rsidRDefault="00803B2F">
      <w:pPr>
        <w:ind w:firstLine="567"/>
        <w:jc w:val="both"/>
      </w:pPr>
    </w:p>
    <w:p w:rsidR="00803B2F" w:rsidRDefault="00803B2F">
      <w:pPr>
        <w:ind w:firstLine="567"/>
        <w:jc w:val="both"/>
      </w:pPr>
    </w:p>
    <w:p w:rsidR="00803B2F" w:rsidRDefault="00BE18F6">
      <w:pPr>
        <w:ind w:firstLine="567"/>
        <w:jc w:val="center"/>
        <w:rPr>
          <w:b/>
        </w:rPr>
      </w:pPr>
      <w:r>
        <w:rPr>
          <w:b/>
        </w:rPr>
        <w:t>Содержание разделов дисциплины:</w:t>
      </w:r>
    </w:p>
    <w:p w:rsidR="00803B2F" w:rsidRDefault="00803B2F"/>
    <w:p w:rsidR="00803B2F" w:rsidRDefault="00BE1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b/>
        </w:rPr>
      </w:pPr>
      <w:r>
        <w:rPr>
          <w:b/>
        </w:rPr>
        <w:t xml:space="preserve">Раздел 1. </w:t>
      </w:r>
      <w:r>
        <w:rPr>
          <w:b/>
          <w:i/>
        </w:rPr>
        <w:t>Механизм функционирования рынка</w:t>
      </w:r>
    </w:p>
    <w:p w:rsidR="00803B2F" w:rsidRDefault="00803B2F">
      <w:pPr>
        <w:jc w:val="both"/>
      </w:pPr>
    </w:p>
    <w:p w:rsidR="00803B2F" w:rsidRDefault="00BE18F6">
      <w:pPr>
        <w:ind w:firstLine="720"/>
        <w:jc w:val="both"/>
      </w:pPr>
      <w:r>
        <w:t xml:space="preserve">Введение в экономику и анализ основных экономических понятий. Основные аспекты функционирования рыночной экономики. Рыночный механизм, спрос и предложение, рыночное равновесие. </w:t>
      </w:r>
    </w:p>
    <w:p w:rsidR="00803B2F" w:rsidRDefault="00BE18F6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231F20"/>
          <w:sz w:val="22"/>
          <w:szCs w:val="22"/>
        </w:rPr>
      </w:pPr>
      <w:r>
        <w:rPr>
          <w:b/>
          <w:color w:val="231F20"/>
        </w:rPr>
        <w:t>Темы лекций:</w:t>
      </w:r>
    </w:p>
    <w:p w:rsidR="00803B2F" w:rsidRDefault="00F84461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231F20"/>
        </w:rPr>
      </w:pPr>
      <w:r>
        <w:rPr>
          <w:color w:val="231F20"/>
        </w:rPr>
        <w:t>1. </w:t>
      </w:r>
      <w:r w:rsidR="00BE18F6">
        <w:rPr>
          <w:color w:val="231F20"/>
        </w:rPr>
        <w:t xml:space="preserve">Введение в экономику: предмет и основные понятия экономики, методы экономического анализа. </w:t>
      </w:r>
    </w:p>
    <w:p w:rsidR="00803B2F" w:rsidRDefault="00F844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231F20"/>
        </w:rPr>
      </w:pPr>
      <w:r>
        <w:rPr>
          <w:color w:val="231F20"/>
        </w:rPr>
        <w:t>2. </w:t>
      </w:r>
      <w:r w:rsidR="00BE18F6">
        <w:rPr>
          <w:color w:val="231F20"/>
        </w:rPr>
        <w:t xml:space="preserve">Основы теории спроса и предложения. </w:t>
      </w:r>
    </w:p>
    <w:p w:rsidR="00803B2F" w:rsidRDefault="00BE18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F84461">
        <w:rPr>
          <w:color w:val="000000"/>
        </w:rPr>
        <w:t> </w:t>
      </w:r>
      <w:r>
        <w:rPr>
          <w:color w:val="000000"/>
        </w:rPr>
        <w:t xml:space="preserve">Основы теории производства. </w:t>
      </w:r>
    </w:p>
    <w:p w:rsidR="00803B2F" w:rsidRDefault="00F84461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4. </w:t>
      </w:r>
      <w:r w:rsidR="00BE18F6">
        <w:rPr>
          <w:color w:val="000000"/>
        </w:rPr>
        <w:t xml:space="preserve">Фирма в условиях совершенной и несовершенной конкуренции. </w:t>
      </w:r>
    </w:p>
    <w:sdt>
      <w:sdtPr>
        <w:tag w:val="goog_rdk_0"/>
        <w:id w:val="6793282"/>
      </w:sdtPr>
      <w:sdtEndPr/>
      <w:sdtContent>
        <w:p w:rsidR="00803B2F" w:rsidRDefault="00BE18F6">
          <w:pPr>
            <w:ind w:firstLine="720"/>
            <w:jc w:val="both"/>
            <w:rPr>
              <w:b/>
            </w:rPr>
          </w:pPr>
          <w:r>
            <w:rPr>
              <w:b/>
            </w:rPr>
            <w:t>Темы практических занятий:</w:t>
          </w:r>
        </w:p>
      </w:sdtContent>
    </w:sdt>
    <w:p w:rsidR="00803B2F" w:rsidRDefault="00F84461" w:rsidP="00F8446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231F20"/>
        </w:rPr>
      </w:pPr>
      <w:r>
        <w:rPr>
          <w:color w:val="231F20"/>
        </w:rPr>
        <w:t>1. </w:t>
      </w:r>
      <w:r w:rsidR="00BE18F6">
        <w:rPr>
          <w:color w:val="231F20"/>
        </w:rPr>
        <w:t>Экономический выбор. Альтернативные издержки.</w:t>
      </w:r>
    </w:p>
    <w:p w:rsidR="00803B2F" w:rsidRDefault="00F84461" w:rsidP="00F8446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231F20"/>
        </w:rPr>
      </w:pPr>
      <w:r>
        <w:rPr>
          <w:color w:val="231F20"/>
        </w:rPr>
        <w:t>2. </w:t>
      </w:r>
      <w:r w:rsidR="00BE18F6">
        <w:rPr>
          <w:color w:val="231F20"/>
        </w:rPr>
        <w:t>Механизм функционирования рынка: спрос и предложение.</w:t>
      </w:r>
    </w:p>
    <w:p w:rsidR="00803B2F" w:rsidRDefault="00F84461" w:rsidP="00F8446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231F20"/>
        </w:rPr>
        <w:t>3. </w:t>
      </w:r>
      <w:r w:rsidR="00BE18F6">
        <w:rPr>
          <w:color w:val="231F20"/>
        </w:rPr>
        <w:t>Механизм функционирования рынка: эластичность.</w:t>
      </w:r>
    </w:p>
    <w:p w:rsidR="00803B2F" w:rsidRPr="00F84461" w:rsidRDefault="00F84461" w:rsidP="00F8446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 w:rsidRPr="00F84461">
        <w:rPr>
          <w:color w:val="231F20"/>
        </w:rPr>
        <w:t>4. </w:t>
      </w:r>
      <w:r w:rsidR="00BE18F6" w:rsidRPr="00F84461">
        <w:rPr>
          <w:color w:val="000000"/>
        </w:rPr>
        <w:t>Основы теории производства. Издержки производства.</w:t>
      </w:r>
    </w:p>
    <w:p w:rsidR="00803B2F" w:rsidRDefault="00F84461" w:rsidP="00F8446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 w:rsidRPr="00F84461">
        <w:rPr>
          <w:color w:val="231F20"/>
        </w:rPr>
        <w:t>5. </w:t>
      </w:r>
      <w:r w:rsidR="00BE18F6" w:rsidRPr="00F84461">
        <w:rPr>
          <w:color w:val="000000"/>
        </w:rPr>
        <w:t>Основы</w:t>
      </w:r>
      <w:r w:rsidR="00BE18F6">
        <w:rPr>
          <w:color w:val="000000"/>
        </w:rPr>
        <w:t xml:space="preserve"> теории производства. Издержки производства.</w:t>
      </w:r>
    </w:p>
    <w:p w:rsidR="00803B2F" w:rsidRDefault="00F84461" w:rsidP="00F8446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000000"/>
        </w:rPr>
        <w:t>6. </w:t>
      </w:r>
      <w:r w:rsidR="00BE18F6">
        <w:rPr>
          <w:color w:val="000000"/>
        </w:rPr>
        <w:t>Фирма в условиях совершенной и несовершенной конкуренции.</w:t>
      </w:r>
    </w:p>
    <w:p w:rsidR="00803B2F" w:rsidRDefault="00803B2F">
      <w:pPr>
        <w:jc w:val="both"/>
        <w:rPr>
          <w:b/>
        </w:rPr>
      </w:pPr>
    </w:p>
    <w:p w:rsidR="00803B2F" w:rsidRDefault="00BE1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b/>
        </w:rPr>
      </w:pPr>
      <w:r>
        <w:rPr>
          <w:b/>
        </w:rPr>
        <w:t xml:space="preserve">Раздел 2. </w:t>
      </w:r>
      <w:r>
        <w:rPr>
          <w:b/>
          <w:i/>
        </w:rPr>
        <w:t>Макроэкономическое равновесие и макроэкономические показатели</w:t>
      </w:r>
    </w:p>
    <w:p w:rsidR="00803B2F" w:rsidRDefault="00803B2F">
      <w:pPr>
        <w:ind w:left="567"/>
        <w:jc w:val="both"/>
        <w:rPr>
          <w:i/>
        </w:rPr>
      </w:pPr>
    </w:p>
    <w:p w:rsidR="00803B2F" w:rsidRDefault="00BE18F6">
      <w:pPr>
        <w:ind w:firstLine="720"/>
        <w:jc w:val="both"/>
      </w:pPr>
      <w:r>
        <w:t xml:space="preserve">Макроэкономические аспекты функционирования рыночной экономики. Условия </w:t>
      </w:r>
      <w:r>
        <w:lastRenderedPageBreak/>
        <w:t>достижения макроэкономического равновесия. Основные модели макроэкономического равновесия. Основные макроэкономические показатели.</w:t>
      </w:r>
    </w:p>
    <w:p w:rsidR="00803B2F" w:rsidRDefault="00BE18F6">
      <w:pPr>
        <w:ind w:firstLine="720"/>
        <w:jc w:val="both"/>
        <w:rPr>
          <w:b/>
        </w:rPr>
      </w:pPr>
      <w:r>
        <w:rPr>
          <w:b/>
        </w:rPr>
        <w:t>Тема лекции:</w:t>
      </w:r>
    </w:p>
    <w:p w:rsidR="00803B2F" w:rsidRDefault="00F84461" w:rsidP="00F8446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1. </w:t>
      </w:r>
      <w:r w:rsidR="00BE18F6">
        <w:rPr>
          <w:color w:val="000000"/>
        </w:rPr>
        <w:t xml:space="preserve">Основы макроэкономического анализа. Совокупный спрос и совокупное предложение. Макроэкономическое равновесие. </w:t>
      </w:r>
    </w:p>
    <w:p w:rsidR="00803B2F" w:rsidRDefault="00BE18F6">
      <w:pPr>
        <w:ind w:firstLine="720"/>
        <w:jc w:val="both"/>
        <w:rPr>
          <w:b/>
        </w:rPr>
      </w:pPr>
      <w:r>
        <w:rPr>
          <w:b/>
        </w:rPr>
        <w:t>Тема практического занятия:</w:t>
      </w:r>
    </w:p>
    <w:p w:rsidR="00803B2F" w:rsidRDefault="00F84461" w:rsidP="00F8446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  <w:r>
        <w:rPr>
          <w:color w:val="000000"/>
        </w:rPr>
        <w:t>1. </w:t>
      </w:r>
      <w:r w:rsidR="00BE18F6">
        <w:rPr>
          <w:color w:val="000000"/>
        </w:rPr>
        <w:t>Макроэкономические показатели.</w:t>
      </w:r>
    </w:p>
    <w:p w:rsidR="00803B2F" w:rsidRDefault="00803B2F">
      <w:pPr>
        <w:jc w:val="both"/>
      </w:pPr>
    </w:p>
    <w:p w:rsidR="00803B2F" w:rsidRDefault="00BE1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b/>
        </w:rPr>
      </w:pPr>
      <w:r>
        <w:rPr>
          <w:b/>
        </w:rPr>
        <w:t xml:space="preserve">Раздел 3. </w:t>
      </w:r>
      <w:r>
        <w:rPr>
          <w:b/>
          <w:i/>
        </w:rPr>
        <w:t>Макроэкономическая нестабильность</w:t>
      </w:r>
    </w:p>
    <w:p w:rsidR="00803B2F" w:rsidRDefault="00803B2F">
      <w:pPr>
        <w:jc w:val="both"/>
      </w:pPr>
    </w:p>
    <w:p w:rsidR="00803B2F" w:rsidRDefault="00BE18F6">
      <w:pPr>
        <w:ind w:firstLine="720"/>
        <w:jc w:val="both"/>
      </w:pPr>
      <w:r>
        <w:t>Виды, причины, последствия основных социально-экономических проблем: инфляции, безработицы, кризисов. Пути и способы преодоления социально-экономических проблем.</w:t>
      </w:r>
    </w:p>
    <w:p w:rsidR="00803B2F" w:rsidRDefault="00BE18F6">
      <w:pPr>
        <w:ind w:firstLine="720"/>
        <w:jc w:val="both"/>
        <w:rPr>
          <w:b/>
        </w:rPr>
      </w:pPr>
      <w:r>
        <w:rPr>
          <w:b/>
        </w:rPr>
        <w:t>Темы лекций:</w:t>
      </w:r>
    </w:p>
    <w:p w:rsidR="00803B2F" w:rsidRDefault="00F84461" w:rsidP="00F8446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1. </w:t>
      </w:r>
      <w:r w:rsidR="00BE18F6">
        <w:rPr>
          <w:color w:val="000000"/>
        </w:rPr>
        <w:t xml:space="preserve">Инфляция и безработица. </w:t>
      </w:r>
    </w:p>
    <w:p w:rsidR="00803B2F" w:rsidRDefault="00F84461" w:rsidP="00F8446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000000"/>
        </w:rPr>
        <w:t>2. </w:t>
      </w:r>
      <w:r w:rsidR="00BE18F6">
        <w:rPr>
          <w:color w:val="000000"/>
        </w:rPr>
        <w:t xml:space="preserve">Экономический цикл и экономический рост. </w:t>
      </w:r>
    </w:p>
    <w:p w:rsidR="00803B2F" w:rsidRDefault="00BE18F6">
      <w:pPr>
        <w:ind w:firstLine="720"/>
        <w:jc w:val="both"/>
        <w:rPr>
          <w:b/>
        </w:rPr>
      </w:pPr>
      <w:r>
        <w:rPr>
          <w:b/>
        </w:rPr>
        <w:t>Темы практических занятий:</w:t>
      </w:r>
    </w:p>
    <w:p w:rsidR="00803B2F" w:rsidRDefault="00F84461" w:rsidP="00F8446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  <w:r>
        <w:rPr>
          <w:color w:val="000000"/>
        </w:rPr>
        <w:t>1. </w:t>
      </w:r>
      <w:r w:rsidR="00BE18F6">
        <w:rPr>
          <w:color w:val="000000"/>
        </w:rPr>
        <w:t>Циклы и экономический рост, инфляция.</w:t>
      </w:r>
    </w:p>
    <w:p w:rsidR="00803B2F" w:rsidRDefault="00F84461" w:rsidP="00F8446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000000"/>
        </w:rPr>
        <w:t>2. </w:t>
      </w:r>
      <w:r w:rsidR="00BE18F6">
        <w:rPr>
          <w:color w:val="000000"/>
        </w:rPr>
        <w:t>Занятость и безработица.</w:t>
      </w:r>
    </w:p>
    <w:p w:rsidR="00803B2F" w:rsidRDefault="00803B2F">
      <w:pPr>
        <w:jc w:val="both"/>
        <w:rPr>
          <w:b/>
        </w:rPr>
      </w:pPr>
    </w:p>
    <w:p w:rsidR="00803B2F" w:rsidRDefault="00BE1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b/>
        </w:rPr>
      </w:pPr>
      <w:r>
        <w:rPr>
          <w:b/>
        </w:rPr>
        <w:t>Раздел 4. Государственное регулирование экономики</w:t>
      </w:r>
    </w:p>
    <w:p w:rsidR="00803B2F" w:rsidRDefault="00803B2F">
      <w:pPr>
        <w:jc w:val="both"/>
      </w:pPr>
    </w:p>
    <w:p w:rsidR="00803B2F" w:rsidRDefault="00BE18F6">
      <w:pPr>
        <w:ind w:firstLine="720"/>
        <w:jc w:val="both"/>
      </w:pPr>
      <w:r>
        <w:t>Причины и необходимость государственного вмешательства в экономику, основные способы и инструменты государственной политики. Особенности бюджетной, финансовой, налоговой политик в РФ.</w:t>
      </w:r>
    </w:p>
    <w:p w:rsidR="00803B2F" w:rsidRDefault="00BE18F6">
      <w:pPr>
        <w:ind w:firstLine="720"/>
        <w:jc w:val="both"/>
        <w:rPr>
          <w:i/>
        </w:rPr>
      </w:pPr>
      <w:r>
        <w:rPr>
          <w:b/>
        </w:rPr>
        <w:t>Тема лекции:</w:t>
      </w:r>
    </w:p>
    <w:p w:rsidR="00803B2F" w:rsidRDefault="00F84461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1. </w:t>
      </w:r>
      <w:r w:rsidR="00BE18F6">
        <w:rPr>
          <w:color w:val="000000"/>
        </w:rPr>
        <w:t xml:space="preserve">Инструменты государственного регулирования экономики. </w:t>
      </w:r>
    </w:p>
    <w:p w:rsidR="00803B2F" w:rsidRDefault="00BE18F6">
      <w:pPr>
        <w:ind w:firstLine="720"/>
        <w:jc w:val="both"/>
      </w:pPr>
      <w:r>
        <w:rPr>
          <w:b/>
        </w:rPr>
        <w:t>Темы практических занятий:</w:t>
      </w:r>
    </w:p>
    <w:p w:rsidR="00803B2F" w:rsidRDefault="00F84461" w:rsidP="00F8446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1. </w:t>
      </w:r>
      <w:r w:rsidR="00BE18F6">
        <w:rPr>
          <w:color w:val="000000"/>
        </w:rPr>
        <w:t>Налоги и налоговая система.</w:t>
      </w:r>
    </w:p>
    <w:p w:rsidR="00803B2F" w:rsidRDefault="00F84461" w:rsidP="00F8446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2. </w:t>
      </w:r>
      <w:r w:rsidR="00BE18F6">
        <w:rPr>
          <w:color w:val="000000"/>
        </w:rPr>
        <w:t>Государственный бюджет и бюджетная политика.</w:t>
      </w:r>
    </w:p>
    <w:p w:rsidR="00803B2F" w:rsidRDefault="00F84461" w:rsidP="00F8446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3. </w:t>
      </w:r>
      <w:r w:rsidR="00BE18F6">
        <w:rPr>
          <w:color w:val="000000"/>
        </w:rPr>
        <w:t>Денежный рынок и денежно-кредитная политика.</w:t>
      </w:r>
    </w:p>
    <w:p w:rsidR="00803B2F" w:rsidRDefault="00803B2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803B2F" w:rsidRDefault="00BE18F6">
      <w:pPr>
        <w:pStyle w:val="1"/>
      </w:pPr>
      <w:r>
        <w:t>5. Организация самостоятельной работы студентов</w:t>
      </w:r>
    </w:p>
    <w:p w:rsidR="00803B2F" w:rsidRDefault="00803B2F">
      <w:pPr>
        <w:tabs>
          <w:tab w:val="left" w:pos="709"/>
        </w:tabs>
        <w:ind w:firstLine="567"/>
      </w:pPr>
    </w:p>
    <w:p w:rsidR="00803B2F" w:rsidRDefault="00BE18F6">
      <w:pPr>
        <w:tabs>
          <w:tab w:val="left" w:pos="709"/>
        </w:tabs>
        <w:ind w:firstLine="567"/>
        <w:jc w:val="both"/>
      </w:pPr>
      <w:r>
        <w:t>Самостоятельная работа студентов при изучении дисциплины (модуля) предусмотрена в следующих видах и формах:</w:t>
      </w:r>
    </w:p>
    <w:p w:rsidR="00803B2F" w:rsidRDefault="00BE18F6">
      <w:pPr>
        <w:numPr>
          <w:ilvl w:val="0"/>
          <w:numId w:val="1"/>
        </w:numPr>
        <w:tabs>
          <w:tab w:val="left" w:pos="709"/>
        </w:tabs>
        <w:jc w:val="both"/>
      </w:pPr>
      <w:r>
        <w:t>Работа с лекционным материалом, поиск и обзор литературы и электронных источников информации по индивидуально заданной проблеме курса;</w:t>
      </w:r>
    </w:p>
    <w:p w:rsidR="00803B2F" w:rsidRDefault="00BE18F6">
      <w:pPr>
        <w:numPr>
          <w:ilvl w:val="0"/>
          <w:numId w:val="1"/>
        </w:numPr>
        <w:tabs>
          <w:tab w:val="left" w:pos="709"/>
        </w:tabs>
        <w:jc w:val="both"/>
      </w:pPr>
      <w:r>
        <w:t>Работа в электронном курсе (изучение теоретического материала, выполнение индивидуальных заданий и контролирующих мероприятий и др.);</w:t>
      </w:r>
    </w:p>
    <w:p w:rsidR="00803B2F" w:rsidRDefault="00BE18F6">
      <w:pPr>
        <w:numPr>
          <w:ilvl w:val="0"/>
          <w:numId w:val="1"/>
        </w:numPr>
        <w:tabs>
          <w:tab w:val="left" w:pos="709"/>
        </w:tabs>
        <w:jc w:val="both"/>
      </w:pPr>
      <w:r>
        <w:t>Изучение тем, вынесенных на самостоятельную проработку;</w:t>
      </w:r>
    </w:p>
    <w:p w:rsidR="00803B2F" w:rsidRDefault="00BE18F6">
      <w:pPr>
        <w:numPr>
          <w:ilvl w:val="0"/>
          <w:numId w:val="1"/>
        </w:numPr>
        <w:tabs>
          <w:tab w:val="left" w:pos="709"/>
        </w:tabs>
        <w:jc w:val="both"/>
      </w:pPr>
      <w:r>
        <w:t>Поиск, анализ, структурирование и презентация информации;</w:t>
      </w:r>
    </w:p>
    <w:p w:rsidR="00803B2F" w:rsidRDefault="00BE18F6">
      <w:pPr>
        <w:numPr>
          <w:ilvl w:val="0"/>
          <w:numId w:val="1"/>
        </w:numPr>
        <w:tabs>
          <w:tab w:val="left" w:pos="709"/>
        </w:tabs>
        <w:jc w:val="both"/>
      </w:pPr>
      <w:r>
        <w:t>Подготовка к практическим и семинарским занятиям;</w:t>
      </w:r>
    </w:p>
    <w:p w:rsidR="00803B2F" w:rsidRDefault="00BE18F6">
      <w:pPr>
        <w:numPr>
          <w:ilvl w:val="0"/>
          <w:numId w:val="1"/>
        </w:numPr>
        <w:tabs>
          <w:tab w:val="left" w:pos="709"/>
        </w:tabs>
        <w:jc w:val="both"/>
      </w:pPr>
      <w:r>
        <w:t>Подготовка к оценивающим мероприятиям.</w:t>
      </w:r>
    </w:p>
    <w:p w:rsidR="00803B2F" w:rsidRDefault="00803B2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center"/>
        <w:rPr>
          <w:b/>
          <w:color w:val="000000"/>
        </w:rPr>
      </w:pPr>
    </w:p>
    <w:p w:rsidR="00803B2F" w:rsidRDefault="00BE18F6">
      <w:pPr>
        <w:pStyle w:val="1"/>
      </w:pPr>
      <w:r>
        <w:t xml:space="preserve">6. Учебно-методическое и информационное обеспечение дисциплины </w:t>
      </w:r>
    </w:p>
    <w:p w:rsidR="00803B2F" w:rsidRDefault="00803B2F">
      <w:pPr>
        <w:tabs>
          <w:tab w:val="left" w:pos="709"/>
        </w:tabs>
        <w:ind w:left="360"/>
        <w:rPr>
          <w:b/>
          <w:highlight w:val="yellow"/>
        </w:rPr>
      </w:pPr>
    </w:p>
    <w:p w:rsidR="00803B2F" w:rsidRDefault="00BE18F6">
      <w:pPr>
        <w:ind w:firstLine="567"/>
        <w:rPr>
          <w:b/>
        </w:rPr>
      </w:pPr>
      <w:r>
        <w:rPr>
          <w:b/>
        </w:rPr>
        <w:t xml:space="preserve">6.1. Учебно-методическое обеспечение </w:t>
      </w:r>
    </w:p>
    <w:p w:rsidR="002945E1" w:rsidRDefault="002945E1">
      <w:pPr>
        <w:ind w:firstLine="567"/>
        <w:rPr>
          <w:b/>
        </w:rPr>
      </w:pPr>
    </w:p>
    <w:p w:rsidR="00803B2F" w:rsidRDefault="00BE18F6" w:rsidP="002945E1">
      <w:pPr>
        <w:ind w:left="567"/>
        <w:jc w:val="both"/>
        <w:rPr>
          <w:b/>
        </w:rPr>
      </w:pPr>
      <w:r>
        <w:rPr>
          <w:b/>
        </w:rPr>
        <w:t>Основная литература</w:t>
      </w:r>
    </w:p>
    <w:p w:rsidR="00803B2F" w:rsidRDefault="00BE18F6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Дукарт</w:t>
      </w:r>
      <w:proofErr w:type="spellEnd"/>
      <w:r>
        <w:rPr>
          <w:color w:val="000000"/>
        </w:rPr>
        <w:t xml:space="preserve">, С.А. Экономическая теория. Микроэкономика: учебное пособие / С.А. </w:t>
      </w:r>
      <w:proofErr w:type="spellStart"/>
      <w:r>
        <w:rPr>
          <w:color w:val="000000"/>
        </w:rPr>
        <w:t>Дукарт</w:t>
      </w:r>
      <w:proofErr w:type="spellEnd"/>
      <w:r>
        <w:rPr>
          <w:color w:val="000000"/>
        </w:rPr>
        <w:t xml:space="preserve">, Е.В. </w:t>
      </w:r>
      <w:proofErr w:type="spellStart"/>
      <w:r>
        <w:rPr>
          <w:color w:val="000000"/>
        </w:rPr>
        <w:t>Полицинская</w:t>
      </w:r>
      <w:proofErr w:type="spellEnd"/>
      <w:r>
        <w:rPr>
          <w:color w:val="000000"/>
        </w:rPr>
        <w:t xml:space="preserve">, В.Г. </w:t>
      </w:r>
      <w:proofErr w:type="spellStart"/>
      <w:r>
        <w:rPr>
          <w:color w:val="000000"/>
        </w:rPr>
        <w:t>Лизунков</w:t>
      </w:r>
      <w:proofErr w:type="spellEnd"/>
      <w:r>
        <w:rPr>
          <w:color w:val="000000"/>
        </w:rPr>
        <w:t xml:space="preserve">. – 2-е изд. – Томск: ТПУ, 2017. – 131 с. – Текст: </w:t>
      </w:r>
      <w:r>
        <w:rPr>
          <w:color w:val="000000"/>
        </w:rPr>
        <w:lastRenderedPageBreak/>
        <w:t xml:space="preserve">электронный // Лань: электронно-библиотечная система. – URL: https://e.lanbook.com/book/106776 (дата обращения: 17.02.2019). – Режим доступа: для </w:t>
      </w:r>
      <w:proofErr w:type="spellStart"/>
      <w:r>
        <w:rPr>
          <w:color w:val="000000"/>
        </w:rPr>
        <w:t>авториз</w:t>
      </w:r>
      <w:proofErr w:type="spellEnd"/>
      <w:r>
        <w:rPr>
          <w:color w:val="000000"/>
        </w:rPr>
        <w:t>. пользователей.</w:t>
      </w:r>
    </w:p>
    <w:p w:rsidR="00803B2F" w:rsidRDefault="00BE18F6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Дукарт</w:t>
      </w:r>
      <w:proofErr w:type="spellEnd"/>
      <w:r>
        <w:rPr>
          <w:color w:val="000000"/>
        </w:rPr>
        <w:t xml:space="preserve">, С.А. Экономическая теория. Макроэкономика: учебное пособие / С.А. </w:t>
      </w:r>
      <w:proofErr w:type="spellStart"/>
      <w:r>
        <w:rPr>
          <w:color w:val="000000"/>
        </w:rPr>
        <w:t>Дукарт</w:t>
      </w:r>
      <w:proofErr w:type="spellEnd"/>
      <w:r>
        <w:rPr>
          <w:color w:val="000000"/>
        </w:rPr>
        <w:t xml:space="preserve">, Е.В. </w:t>
      </w:r>
      <w:proofErr w:type="spellStart"/>
      <w:r>
        <w:rPr>
          <w:color w:val="000000"/>
        </w:rPr>
        <w:t>Полицинская</w:t>
      </w:r>
      <w:proofErr w:type="spellEnd"/>
      <w:r>
        <w:rPr>
          <w:color w:val="000000"/>
        </w:rPr>
        <w:t xml:space="preserve">, В.Г. </w:t>
      </w:r>
      <w:proofErr w:type="spellStart"/>
      <w:r>
        <w:rPr>
          <w:color w:val="000000"/>
        </w:rPr>
        <w:t>Лизунков</w:t>
      </w:r>
      <w:proofErr w:type="spellEnd"/>
      <w:r>
        <w:rPr>
          <w:color w:val="000000"/>
        </w:rPr>
        <w:t xml:space="preserve">. – 2-е изд. – Томск: ТПУ, 2017. – 136 с. – Текст: электронный // Лань: электронно-библиотечная система. – URL: https://e.lanbook.com/book/106775 (дата обращения: 17.02.2019). – Режим доступа: для </w:t>
      </w:r>
      <w:proofErr w:type="spellStart"/>
      <w:r>
        <w:rPr>
          <w:color w:val="000000"/>
        </w:rPr>
        <w:t>авториз</w:t>
      </w:r>
      <w:proofErr w:type="spellEnd"/>
      <w:r>
        <w:rPr>
          <w:color w:val="000000"/>
        </w:rPr>
        <w:t>. пользователей.</w:t>
      </w:r>
    </w:p>
    <w:p w:rsidR="00803B2F" w:rsidRDefault="00BE18F6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Аникина, Е.А. Экономика: учебное пособие: в 2 частях / Е.А. Аникина, Л.М. Борисова, С.А. Дукарт. – Томск: ТПУ, 2016 – Часть 1: Микроэкономика. Экономика предприятия – 2016. – 429 с. – Текст: электронный // Лань: электронно-библиотечная система. – URL: https://e.lanbook.com/book/107763 (дата обращения: 17.02.2019). – Режим доступа: для </w:t>
      </w:r>
      <w:proofErr w:type="spellStart"/>
      <w:r>
        <w:rPr>
          <w:color w:val="000000"/>
        </w:rPr>
        <w:t>авториз</w:t>
      </w:r>
      <w:proofErr w:type="spellEnd"/>
      <w:r>
        <w:rPr>
          <w:color w:val="000000"/>
        </w:rPr>
        <w:t>. пользователей.</w:t>
      </w:r>
    </w:p>
    <w:p w:rsidR="00803B2F" w:rsidRDefault="00BE18F6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Аникина, Е.А. Экономика: учебное пособие: в 2 частях / Е.А. Аникина, Л.М. Борисова, С.А. Дукарт. – Томск: ТПУ, 2016 – Часть 2: Макроэкономика – 2016. – 228 с. – Текст: электронный // Лань: электронно-библиотечная система. – URL: https://e.lanbook.com/book/107761 (дата обращения: 17.02.2019). – Режим доступа: для </w:t>
      </w:r>
      <w:proofErr w:type="spellStart"/>
      <w:r>
        <w:rPr>
          <w:color w:val="000000"/>
        </w:rPr>
        <w:t>авториз</w:t>
      </w:r>
      <w:proofErr w:type="spellEnd"/>
      <w:r>
        <w:rPr>
          <w:color w:val="000000"/>
        </w:rPr>
        <w:t>. пользователей.</w:t>
      </w:r>
    </w:p>
    <w:p w:rsidR="00803B2F" w:rsidRDefault="00BE18F6" w:rsidP="00E71350">
      <w:pPr>
        <w:ind w:left="567"/>
        <w:jc w:val="both"/>
        <w:rPr>
          <w:b/>
        </w:rPr>
      </w:pPr>
      <w:r>
        <w:rPr>
          <w:b/>
        </w:rPr>
        <w:t>Дополнительная литература</w:t>
      </w:r>
    </w:p>
    <w:p w:rsidR="00803B2F" w:rsidRDefault="00BE18F6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Войтов, А.Г. Экономическая теория: учебник / А.Г. Войтов. – Москва: Дашков и К, 2018. – 392 с. – Текст: электронный // Лань: электронно-библиотечная система. – URL: https://e.lanbook.com/book/105581 (дата обращения: 17.02.2019). – Режим доступа: для </w:t>
      </w:r>
      <w:proofErr w:type="spellStart"/>
      <w:r>
        <w:rPr>
          <w:color w:val="000000"/>
        </w:rPr>
        <w:t>авториз</w:t>
      </w:r>
      <w:proofErr w:type="spellEnd"/>
      <w:r>
        <w:rPr>
          <w:color w:val="000000"/>
        </w:rPr>
        <w:t>. пользователей.</w:t>
      </w:r>
    </w:p>
    <w:p w:rsidR="00E71350" w:rsidRDefault="00BE18F6" w:rsidP="00E7135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Коротун</w:t>
      </w:r>
      <w:proofErr w:type="spellEnd"/>
      <w:r>
        <w:rPr>
          <w:color w:val="000000"/>
        </w:rPr>
        <w:t xml:space="preserve">, О.Н. Микроэкономика: учебное пособие / О.Н. </w:t>
      </w:r>
      <w:proofErr w:type="spellStart"/>
      <w:r>
        <w:rPr>
          <w:color w:val="000000"/>
        </w:rPr>
        <w:t>Коротун</w:t>
      </w:r>
      <w:proofErr w:type="spellEnd"/>
      <w:r>
        <w:rPr>
          <w:color w:val="000000"/>
        </w:rPr>
        <w:t xml:space="preserve">, И.С. Кошель, М.А. Новичкова. – Москва: Дашков и К, 2018. – 66 с. – Текст: электронный // Лань: электронно-библиотечная система. – URL: https://e.lanbook.com/book/110767 (дата обращения: 17.02.2019). – Режим доступа: для </w:t>
      </w:r>
      <w:proofErr w:type="spellStart"/>
      <w:r>
        <w:rPr>
          <w:color w:val="000000"/>
        </w:rPr>
        <w:t>авториз</w:t>
      </w:r>
      <w:proofErr w:type="spellEnd"/>
      <w:r>
        <w:rPr>
          <w:color w:val="000000"/>
        </w:rPr>
        <w:t>. пользователей.</w:t>
      </w:r>
    </w:p>
    <w:p w:rsidR="00E71350" w:rsidRDefault="00BE18F6" w:rsidP="00E7135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E71350">
        <w:rPr>
          <w:color w:val="000000"/>
        </w:rPr>
        <w:t xml:space="preserve">Экономическая теория. Микроэкономика-1, 2. </w:t>
      </w:r>
      <w:proofErr w:type="spellStart"/>
      <w:r w:rsidRPr="00E71350">
        <w:rPr>
          <w:color w:val="000000"/>
        </w:rPr>
        <w:t>Мезоэкономика</w:t>
      </w:r>
      <w:proofErr w:type="spellEnd"/>
      <w:r w:rsidRPr="00E71350">
        <w:rPr>
          <w:color w:val="000000"/>
        </w:rPr>
        <w:t xml:space="preserve">: учебник / под общей редакцией Г. П. Журавлевой. – 8-е изд. – Москва: Дашков и К, 2018. – 934 с. – Текст: электронный // Лань: электронно-библиотечная система. – URL: https://e.lanbook.com/book/105576 (дата обращения: 17.02.2019). – Режим доступа: для </w:t>
      </w:r>
      <w:proofErr w:type="spellStart"/>
      <w:r w:rsidRPr="00E71350">
        <w:rPr>
          <w:color w:val="000000"/>
        </w:rPr>
        <w:t>авториз</w:t>
      </w:r>
      <w:proofErr w:type="spellEnd"/>
      <w:r w:rsidRPr="00E71350">
        <w:rPr>
          <w:color w:val="000000"/>
        </w:rPr>
        <w:t xml:space="preserve">. пользователей. </w:t>
      </w:r>
    </w:p>
    <w:p w:rsidR="00803B2F" w:rsidRDefault="00BE18F6" w:rsidP="00E7135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E71350">
        <w:rPr>
          <w:color w:val="000000"/>
        </w:rPr>
        <w:t>Николаева, И.П. Экономическая теория: учебник / И.П. Николаева. – 2-е изд. – Москва</w:t>
      </w:r>
      <w:proofErr w:type="gramStart"/>
      <w:r w:rsidRPr="00E71350">
        <w:rPr>
          <w:color w:val="000000"/>
        </w:rPr>
        <w:t xml:space="preserve"> :</w:t>
      </w:r>
      <w:proofErr w:type="gramEnd"/>
      <w:r w:rsidRPr="00E71350">
        <w:rPr>
          <w:color w:val="000000"/>
        </w:rPr>
        <w:t xml:space="preserve"> Дашков и</w:t>
      </w:r>
      <w:proofErr w:type="gramStart"/>
      <w:r w:rsidRPr="00E71350">
        <w:rPr>
          <w:color w:val="000000"/>
        </w:rPr>
        <w:t xml:space="preserve"> К</w:t>
      </w:r>
      <w:proofErr w:type="gramEnd"/>
      <w:r w:rsidRPr="00E71350">
        <w:rPr>
          <w:color w:val="000000"/>
        </w:rPr>
        <w:t xml:space="preserve">, 2017. – 328 с. – Текст: электронный // Лань: электронно-библиотечная система. – URL: https://e.lanbook.com/book/91230 (дата обращения: 17.02.2019). – Режим доступа: для </w:t>
      </w:r>
      <w:proofErr w:type="spellStart"/>
      <w:r w:rsidRPr="00E71350">
        <w:rPr>
          <w:color w:val="000000"/>
        </w:rPr>
        <w:t>авториз</w:t>
      </w:r>
      <w:proofErr w:type="spellEnd"/>
      <w:r w:rsidRPr="00E71350">
        <w:rPr>
          <w:color w:val="000000"/>
        </w:rPr>
        <w:t>. пользователей.</w:t>
      </w:r>
    </w:p>
    <w:p w:rsidR="00803B2F" w:rsidRDefault="00BE18F6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Ларионов, И.К. Экономическая теория: учебник / И.К. Ларионов. – 2-е изд. – Москва: Дашков и К, 2017. – 408 с. – Текст: электронный // Лань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электронно-библиотечная система. – URL: https://e.lanbook.com/book/93499 (дата обращения: 17.02.2019). – Режим доступа: для </w:t>
      </w:r>
      <w:proofErr w:type="spellStart"/>
      <w:r>
        <w:rPr>
          <w:color w:val="000000"/>
        </w:rPr>
        <w:t>авториз</w:t>
      </w:r>
      <w:proofErr w:type="spellEnd"/>
      <w:r>
        <w:rPr>
          <w:color w:val="000000"/>
        </w:rPr>
        <w:t>. пользователей.</w:t>
      </w:r>
    </w:p>
    <w:p w:rsidR="00803B2F" w:rsidRDefault="00BE18F6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Ларионов, И.К. Экономическая теория. Экономические системы: формирование и развитие: учебник / И.К. Ларионов, С.Н. Сильвестров. – Москва: Дашков и К, 2017. – 876 с. – Текст: электронный // Лань: электронно-библиотечная система. – URL: https://e.lanbook.com/book/93429 (дата обращения: 17.02.2019). – Режим доступа: для </w:t>
      </w:r>
      <w:proofErr w:type="spellStart"/>
      <w:r>
        <w:rPr>
          <w:color w:val="000000"/>
        </w:rPr>
        <w:t>авториз</w:t>
      </w:r>
      <w:proofErr w:type="spellEnd"/>
      <w:r>
        <w:rPr>
          <w:color w:val="000000"/>
        </w:rPr>
        <w:t>. пользователей.</w:t>
      </w:r>
    </w:p>
    <w:p w:rsidR="00803B2F" w:rsidRDefault="00BE18F6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Толмачева, Р.П. Словарь по экономической истории: термины, понятия, имена, хронология: словарь / Р.П. Толмачева. – 3-е изд. – Москва: Дашков и К, 2016. – 184 с. – Текст: электронный // Лань: электронно-библиотечная система. – URL: https://e.lanbook.com/book/93384 (дата обращения: 17.02.2019). – Режим доступа: для </w:t>
      </w:r>
      <w:proofErr w:type="spellStart"/>
      <w:r>
        <w:rPr>
          <w:color w:val="000000"/>
        </w:rPr>
        <w:t>авториз</w:t>
      </w:r>
      <w:proofErr w:type="spellEnd"/>
      <w:r>
        <w:rPr>
          <w:color w:val="000000"/>
        </w:rPr>
        <w:t>. пользователей.</w:t>
      </w:r>
    </w:p>
    <w:p w:rsidR="00803B2F" w:rsidRDefault="00803B2F">
      <w:pPr>
        <w:jc w:val="both"/>
        <w:rPr>
          <w:b/>
        </w:rPr>
      </w:pPr>
    </w:p>
    <w:p w:rsidR="00803B2F" w:rsidRDefault="00803B2F">
      <w:pPr>
        <w:ind w:firstLine="567"/>
        <w:rPr>
          <w:b/>
        </w:rPr>
      </w:pPr>
    </w:p>
    <w:p w:rsidR="00803B2F" w:rsidRDefault="00BE18F6">
      <w:pPr>
        <w:tabs>
          <w:tab w:val="left" w:pos="709"/>
        </w:tabs>
        <w:ind w:firstLine="567"/>
        <w:rPr>
          <w:b/>
        </w:rPr>
      </w:pPr>
      <w:r>
        <w:rPr>
          <w:b/>
        </w:rPr>
        <w:lastRenderedPageBreak/>
        <w:t>6.2 Информационное  и программное обеспечение</w:t>
      </w:r>
    </w:p>
    <w:p w:rsidR="00803B2F" w:rsidRDefault="00BE18F6">
      <w:pPr>
        <w:widowControl/>
        <w:ind w:firstLine="567"/>
        <w:jc w:val="both"/>
      </w:pPr>
      <w:proofErr w:type="spellStart"/>
      <w:r>
        <w:t>Internet</w:t>
      </w:r>
      <w:proofErr w:type="spellEnd"/>
      <w:r>
        <w:t xml:space="preserve">-ресурсы (в </w:t>
      </w:r>
      <w:proofErr w:type="spellStart"/>
      <w:r>
        <w:t>т.ч</w:t>
      </w:r>
      <w:proofErr w:type="spellEnd"/>
      <w:r>
        <w:t>. в среде LMS MOODLE и др. образовательные и библиотечные ресурсы):</w:t>
      </w:r>
    </w:p>
    <w:p w:rsidR="00803B2F" w:rsidRDefault="00BE18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Электронный курс в среде 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 xml:space="preserve"> ТПУ: Экономика / 2019 [Электронный ресурс]. – Режим доступа: https://stud.lms.tpu.ru/course/view.php?id=2446, вход по корпоративному логину и паролю ТПУ.</w:t>
      </w:r>
    </w:p>
    <w:p w:rsidR="00803B2F" w:rsidRDefault="00BE18F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Гражданский Кодекс Российской Федерации [Электронный ресурс]. – URL: http://www.consultant.ru/popular/gkrf1/</w:t>
      </w:r>
    </w:p>
    <w:p w:rsidR="00803B2F" w:rsidRDefault="00BE18F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Налоговый Кодекс Российской Федерации [Электронный ресурс]. – URL: http://www.consultant.ru/popular/nalog1/</w:t>
      </w:r>
    </w:p>
    <w:p w:rsidR="00803B2F" w:rsidRDefault="00BE18F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Трудовой кодекс Российской Федерации [Электронный ресурс]. – URL: http://www.consultant.ru/popular/tkrf/</w:t>
      </w:r>
    </w:p>
    <w:p w:rsidR="00803B2F" w:rsidRDefault="00BE18F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ФЗ «Об акционерных обществах» №208-ФЗ [Электронный ресурс]. – URL: http://www.consultant.ru/popular/stockcomp/</w:t>
      </w:r>
    </w:p>
    <w:p w:rsidR="00803B2F" w:rsidRDefault="00BE18F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ФЗ «Об обществах с ограниченной ответственностью» №14-ФЗ [Электронный ресурс]. – URL: http://www.consultant.ru/popular/ooo/</w:t>
      </w:r>
    </w:p>
    <w:p w:rsidR="00803B2F" w:rsidRDefault="00BE18F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Сайт Министерства экономического развития РФ [Электронный ресурс]. – URL: http://www.economy.gov.ru/minec/main (содержит образцы правовых и деловых документов, статьи и обзоры о внутренней и внешней торговле).</w:t>
      </w:r>
    </w:p>
    <w:p w:rsidR="00803B2F" w:rsidRDefault="00BE18F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Сайт Министерства финансов РФ [Электронный ресурс]. – URL: http://www.minfin.ru (содержит статистику бюджетной сферы).</w:t>
      </w:r>
    </w:p>
    <w:p w:rsidR="00803B2F" w:rsidRDefault="00BE18F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Сайт Центробанка РФ [Электронный ресурс]. – URL: http://www.cbrf.ru (содержит статистку состояния денежного рынка и денежного обращения).</w:t>
      </w:r>
    </w:p>
    <w:p w:rsidR="00803B2F" w:rsidRDefault="00BE18F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Сайт Федеральной служба государственной статистики [Электронный ресурс]. – URL: http://www.gks.ru (содержит все макроэкономические показатели).</w:t>
      </w:r>
    </w:p>
    <w:p w:rsidR="00803B2F" w:rsidRDefault="00BE18F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Сайт Федеральной налоговой службы РФ [Электронный ресурс]. – URL: http://www.nalog.ru (содержит сведения о собираемых налогах и налогоплательщиках).</w:t>
      </w:r>
    </w:p>
    <w:p w:rsidR="00803B2F" w:rsidRDefault="00BE18F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Сайт Торгово-промышленной палаты РФ [Электронный ресурс]. – URL: http://www.tpprf.ru/ (содержит результаты исследований и мониторинга развития малого и среднего бизнеса, информационно-аналитические результаты и обзоры по вопросам торговли).</w:t>
      </w:r>
    </w:p>
    <w:p w:rsidR="00803B2F" w:rsidRDefault="00BE18F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Сайт Торгово-промышленной палаты Томской области [Электронный ресурс]. – URL: http://www.tpp.tomsk.ru</w:t>
      </w:r>
      <w:r>
        <w:rPr>
          <w:color w:val="444444"/>
          <w:sz w:val="22"/>
          <w:szCs w:val="22"/>
        </w:rPr>
        <w:t xml:space="preserve"> </w:t>
      </w:r>
      <w:r>
        <w:rPr>
          <w:color w:val="444444"/>
        </w:rPr>
        <w:t>(</w:t>
      </w:r>
      <w:r>
        <w:rPr>
          <w:color w:val="000000"/>
        </w:rPr>
        <w:t>содержит архив номеров журнала «Первый экономический»).</w:t>
      </w:r>
    </w:p>
    <w:p w:rsidR="00803B2F" w:rsidRDefault="00BE18F6">
      <w:pPr>
        <w:widowControl/>
        <w:tabs>
          <w:tab w:val="left" w:pos="1418"/>
        </w:tabs>
        <w:ind w:firstLine="567"/>
        <w:jc w:val="both"/>
      </w:pPr>
      <w:r>
        <w:t xml:space="preserve">Лицензионное программное обеспечение (в соответствии с </w:t>
      </w:r>
      <w:r>
        <w:rPr>
          <w:b/>
        </w:rPr>
        <w:t>Перечнем   лицензионного программного обеспечения ТПУ)</w:t>
      </w:r>
      <w:r>
        <w:t>:</w:t>
      </w:r>
    </w:p>
    <w:p w:rsidR="00FD7A41" w:rsidRDefault="00FD7A41" w:rsidP="00FD7A41">
      <w:pPr>
        <w:pStyle w:val="aff5"/>
        <w:ind w:left="2" w:hanging="2"/>
        <w:rPr>
          <w:lang w:val="en-US"/>
        </w:rPr>
      </w:pPr>
      <w:r>
        <w:rPr>
          <w:lang w:val="en-US"/>
        </w:rPr>
        <w:t xml:space="preserve">1.Office 2007 Standard Russian Academic; Office 2013 Standard Russian </w:t>
      </w:r>
      <w:proofErr w:type="spellStart"/>
      <w:r>
        <w:rPr>
          <w:lang w:val="en-US"/>
        </w:rPr>
        <w:t>Academi</w:t>
      </w:r>
      <w:proofErr w:type="spellEnd"/>
      <w:r>
        <w:t>с</w:t>
      </w:r>
      <w:r>
        <w:rPr>
          <w:lang w:val="en-US"/>
        </w:rPr>
        <w:t xml:space="preserve">; Office 2016 Standard Russian </w:t>
      </w:r>
      <w:proofErr w:type="spellStart"/>
      <w:r>
        <w:rPr>
          <w:lang w:val="en-US"/>
        </w:rPr>
        <w:t>Academi</w:t>
      </w:r>
      <w:proofErr w:type="spellEnd"/>
      <w:r>
        <w:t>с</w:t>
      </w:r>
      <w:r>
        <w:rPr>
          <w:lang w:val="en-US"/>
        </w:rPr>
        <w:t>;</w:t>
      </w:r>
    </w:p>
    <w:p w:rsidR="00FD7A41" w:rsidRDefault="00FD7A41" w:rsidP="00FD7A41">
      <w:pPr>
        <w:pStyle w:val="aff5"/>
      </w:pPr>
      <w:r>
        <w:t>2.</w:t>
      </w:r>
      <w:r w:rsidRPr="005773D4">
        <w:rPr>
          <w:color w:val="333333"/>
          <w:shd w:val="clear" w:color="auto" w:fill="FFFFFF" w:themeFill="background1"/>
        </w:rPr>
        <w:t xml:space="preserve">  </w:t>
      </w:r>
      <w:r>
        <w:rPr>
          <w:color w:val="333333"/>
          <w:shd w:val="clear" w:color="auto" w:fill="FFFFFF" w:themeFill="background1"/>
          <w:lang w:val="en-US"/>
        </w:rPr>
        <w:t>LibreOffice</w:t>
      </w:r>
      <w:r>
        <w:rPr>
          <w:color w:val="333333"/>
          <w:shd w:val="clear" w:color="auto" w:fill="FFFFFF" w:themeFill="background1"/>
        </w:rPr>
        <w:t xml:space="preserve">; </w:t>
      </w:r>
      <w:r w:rsidRPr="005773D4">
        <w:rPr>
          <w:color w:val="333333"/>
          <w:shd w:val="clear" w:color="auto" w:fill="FFFFFF" w:themeFill="background1"/>
        </w:rPr>
        <w:t xml:space="preserve">  </w:t>
      </w:r>
    </w:p>
    <w:p w:rsidR="00FD7A41" w:rsidRDefault="00FD7A41" w:rsidP="00FD7A41">
      <w:pPr>
        <w:pStyle w:val="aff5"/>
        <w:ind w:left="2" w:hanging="2"/>
      </w:pPr>
      <w:r>
        <w:t xml:space="preserve">3. </w:t>
      </w:r>
      <w:proofErr w:type="spellStart"/>
      <w:r>
        <w:rPr>
          <w:lang w:val="en-US"/>
        </w:rPr>
        <w:t>Webex</w:t>
      </w:r>
      <w:proofErr w:type="spellEnd"/>
      <w:r w:rsidRPr="005773D4">
        <w:t xml:space="preserve"> </w:t>
      </w:r>
      <w:r>
        <w:rPr>
          <w:lang w:val="en-US"/>
        </w:rPr>
        <w:t>Meetings</w:t>
      </w:r>
      <w:r w:rsidRPr="005773D4">
        <w:t xml:space="preserve"> </w:t>
      </w:r>
    </w:p>
    <w:p w:rsidR="00FD7A41" w:rsidRDefault="00FD7A41" w:rsidP="00FD7A41">
      <w:pPr>
        <w:pStyle w:val="aff5"/>
        <w:ind w:left="2" w:hanging="2"/>
      </w:pPr>
      <w:r>
        <w:t xml:space="preserve">4. </w:t>
      </w:r>
      <w:r>
        <w:rPr>
          <w:lang w:val="en-US"/>
        </w:rPr>
        <w:t>Zoom</w:t>
      </w:r>
      <w:r>
        <w:t>.</w:t>
      </w:r>
    </w:p>
    <w:p w:rsidR="00803B2F" w:rsidRDefault="00BE18F6">
      <w:pPr>
        <w:widowControl/>
        <w:tabs>
          <w:tab w:val="left" w:pos="1418"/>
        </w:tabs>
        <w:ind w:firstLine="567"/>
        <w:jc w:val="center"/>
        <w:rPr>
          <w:b/>
        </w:rPr>
      </w:pPr>
      <w:r>
        <w:rPr>
          <w:b/>
        </w:rPr>
        <w:t>7. Особые требования к материально-техническому обеспечению дисциплины</w:t>
      </w:r>
    </w:p>
    <w:p w:rsidR="005773D4" w:rsidRDefault="005773D4" w:rsidP="005773D4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color w:val="000000"/>
        </w:rPr>
        <w:t xml:space="preserve">В учебном процессе используются </w:t>
      </w:r>
      <w:r>
        <w:t>помещения</w:t>
      </w:r>
      <w:r w:rsidRPr="008D04E8">
        <w:t xml:space="preserve"> для проведения всех видов учебной деятельности, предусмотренной учебным планом, в том числе помещения для самостоятельной работы</w:t>
      </w:r>
      <w:r>
        <w:t>:</w:t>
      </w:r>
      <w:r>
        <w:rPr>
          <w:color w:val="000000"/>
        </w:rPr>
        <w:t xml:space="preserve"> </w:t>
      </w:r>
    </w:p>
    <w:tbl>
      <w:tblPr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926"/>
        <w:gridCol w:w="190"/>
        <w:gridCol w:w="4799"/>
        <w:gridCol w:w="16"/>
      </w:tblGrid>
      <w:tr w:rsidR="005773D4" w:rsidTr="00A133BF">
        <w:trPr>
          <w:trHeight w:val="2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5773D4" w:rsidRDefault="005773D4" w:rsidP="00A133BF">
            <w:pPr>
              <w:ind w:leftChars="90" w:left="218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оборудования</w:t>
            </w: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139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5773D4" w:rsidRPr="005A7597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.; </w:t>
            </w:r>
          </w:p>
          <w:p w:rsidR="005773D4" w:rsidRPr="005A7597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пульт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lastRenderedPageBreak/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140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5773D4" w:rsidRPr="002C496F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.; </w:t>
            </w:r>
          </w:p>
          <w:p w:rsidR="005773D4" w:rsidRPr="002C496F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пульт</w:t>
            </w: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</w:t>
            </w:r>
            <w:r>
              <w:rPr>
                <w:sz w:val="20"/>
                <w:szCs w:val="20"/>
                <w:shd w:val="clear" w:color="auto" w:fill="FFFFFF" w:themeFill="background1"/>
              </w:rPr>
              <w:t>Комплект учебной мебели на 108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посадочных мест</w:t>
            </w: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стр.1,141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5773D4" w:rsidRPr="005A7597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.; </w:t>
            </w:r>
          </w:p>
          <w:p w:rsidR="005773D4" w:rsidRPr="005A7597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пульт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стр.1,142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5773D4" w:rsidRPr="005A7597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.; </w:t>
            </w:r>
          </w:p>
          <w:p w:rsidR="005773D4" w:rsidRPr="005A7597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пульт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стр.1,143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5773D4" w:rsidRPr="005A7597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.; </w:t>
            </w:r>
          </w:p>
          <w:p w:rsidR="005773D4" w:rsidRPr="005A7597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пульт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113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-Компьютер - 1 шт.;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-Проектор - 1 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-Доска электронная белая прямой проекции </w:t>
            </w:r>
            <w:proofErr w:type="spellStart"/>
            <w:r>
              <w:rPr>
                <w:sz w:val="20"/>
                <w:szCs w:val="20"/>
              </w:rPr>
              <w:t>Hitachi</w:t>
            </w:r>
            <w:proofErr w:type="spellEnd"/>
            <w:r>
              <w:rPr>
                <w:sz w:val="20"/>
                <w:szCs w:val="20"/>
              </w:rPr>
              <w:t xml:space="preserve"> HT-FX-77WL - 1 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-Доска аудиторная настенная - 1 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-Комплект учебной мебели на 30 посадочных мест.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EFEFEF"/>
              </w:rPr>
              <w:t xml:space="preserve"> </w:t>
            </w: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Pr="008113A1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318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Проектор – 2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аудиторная настенная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электронная белая прямой проекции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Hitachi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HT-FX-77WL - 1 шт.; </w:t>
            </w:r>
          </w:p>
          <w:p w:rsidR="005773D4" w:rsidRPr="008113A1" w:rsidRDefault="005773D4" w:rsidP="00A133BF">
            <w:pPr>
              <w:ind w:hanging="2"/>
              <w:rPr>
                <w:sz w:val="20"/>
                <w:szCs w:val="20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н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ой мебели на 26 посадочных мест.</w:t>
            </w: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Pr="002C496F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319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Проектор –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аудиторная настенная - 1 шт.; </w:t>
            </w:r>
          </w:p>
          <w:p w:rsidR="005773D4" w:rsidRPr="008113A1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но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й мебели на 26 посадочных мест.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</w:rPr>
            </w:pP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Pr="002C496F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634034 г. Томская область, Томск, Советская улица, д.73, стр.1,  320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lastRenderedPageBreak/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Проектор –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аудиторная настенная - 1 шт.; 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-Т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ерминал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Vega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X5, групповой терминал ВКС - 1 шт.;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lastRenderedPageBreak/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белая магнитная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Интерактивная ЖК-панель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Sahara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Interactive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PI-1900 19"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Документ-камера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AverVision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SPC300 - 1 шт.;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Микрофон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Beyerdynamic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SHM 205 A Конденсаторный микрофон на гусиной шее - 2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Мини-система Самсунг - 1 шт.;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Усилитель RCF UP 1123 - 1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Управляемая камера RS-232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Sony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EVI-D70 - 1 шт.; 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Экран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Baronet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NTSC (3:4) 244/96 - 2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Акустическая система RCF PL 60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Встр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. потолочный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гр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-ль, 6 Вт, 70/100 В - 8 шт.; </w:t>
            </w:r>
          </w:p>
          <w:p w:rsidR="005773D4" w:rsidRPr="008113A1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н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ой мебели на 60 посадочных мест.</w:t>
            </w:r>
          </w:p>
          <w:p w:rsidR="005773D4" w:rsidRPr="008113A1" w:rsidRDefault="005773D4" w:rsidP="00A133BF">
            <w:pPr>
              <w:pStyle w:val="aff5"/>
              <w:ind w:left="2" w:hanging="2"/>
              <w:rPr>
                <w:sz w:val="20"/>
                <w:szCs w:val="20"/>
              </w:rPr>
            </w:pP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321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Компьютер - 9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Проектор - 2шт.;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</w:rPr>
              <w:t>Baronet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 NTSC (3:4) 244/96 - 1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>Доска аудиторная настенная - 1 шт.;</w:t>
            </w:r>
          </w:p>
          <w:p w:rsidR="005773D4" w:rsidRPr="008113A1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>ой мебели на 20 посадочных мест.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330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Компьютер - 19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Проектор - 1шт.;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>Принтер-2 шт.;</w:t>
            </w:r>
          </w:p>
          <w:p w:rsidR="005773D4" w:rsidRPr="008113A1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>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>ой мебели на 15 посадочных мест.</w:t>
            </w:r>
          </w:p>
          <w:p w:rsidR="005773D4" w:rsidRPr="008113A1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332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Компьютер - 10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Проектор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Доска аудиторная настенная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Доска учебная "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</w:rPr>
              <w:t>Esselte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 " Швеция - 1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; </w:t>
            </w:r>
          </w:p>
          <w:p w:rsidR="005773D4" w:rsidRPr="008113A1" w:rsidRDefault="005773D4" w:rsidP="00A133BF">
            <w:pPr>
              <w:ind w:hanging="2"/>
              <w:rPr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Комплект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 учебной мебели на 26 посадочных мест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443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-Компьютер - 1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Проектор - 1шт.;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-Телевизор- 1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 шт.;</w:t>
            </w:r>
          </w:p>
          <w:p w:rsidR="005773D4" w:rsidRPr="008113A1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>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ной мебели на 30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 посадочных мест.</w:t>
            </w:r>
          </w:p>
          <w:p w:rsidR="005773D4" w:rsidRPr="008113A1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 w:rsidRPr="00F6343F">
              <w:rPr>
                <w:sz w:val="20"/>
                <w:szCs w:val="20"/>
              </w:rPr>
              <w:t>634034, Томская область, г. Томск, Белинского улица, 53а</w:t>
            </w:r>
            <w:r>
              <w:rPr>
                <w:sz w:val="20"/>
                <w:szCs w:val="20"/>
              </w:rPr>
              <w:t>, 352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345D">
              <w:rPr>
                <w:sz w:val="20"/>
                <w:szCs w:val="20"/>
              </w:rPr>
              <w:t xml:space="preserve">Компьютер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-Телевизор</w:t>
            </w:r>
            <w:r w:rsidRPr="00C9345D">
              <w:rPr>
                <w:sz w:val="20"/>
                <w:szCs w:val="20"/>
              </w:rPr>
              <w:t xml:space="preserve">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аудиторная настенная - 1шт.</w:t>
            </w:r>
          </w:p>
          <w:p w:rsidR="005773D4" w:rsidRPr="00C9345D" w:rsidRDefault="005773D4" w:rsidP="00A133BF">
            <w:pPr>
              <w:ind w:hanging="2"/>
              <w:rPr>
                <w:sz w:val="20"/>
                <w:szCs w:val="20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24</w:t>
            </w:r>
            <w:r w:rsidRPr="00C9345D">
              <w:rPr>
                <w:sz w:val="20"/>
                <w:szCs w:val="20"/>
              </w:rPr>
              <w:t xml:space="preserve"> посадочных мест</w:t>
            </w:r>
          </w:p>
          <w:p w:rsidR="005773D4" w:rsidRPr="00C9345D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 w:rsidRPr="00F6343F">
              <w:rPr>
                <w:sz w:val="20"/>
                <w:szCs w:val="20"/>
              </w:rPr>
              <w:t>634034, Томская область, г. Томск, Белинского улица, 53а</w:t>
            </w:r>
            <w:r>
              <w:rPr>
                <w:sz w:val="20"/>
                <w:szCs w:val="20"/>
              </w:rPr>
              <w:t>, 361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345D">
              <w:rPr>
                <w:sz w:val="20"/>
                <w:szCs w:val="20"/>
              </w:rPr>
              <w:t xml:space="preserve">Компьютер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-Телевизор</w:t>
            </w:r>
            <w:r w:rsidRPr="00C9345D">
              <w:rPr>
                <w:sz w:val="20"/>
                <w:szCs w:val="20"/>
              </w:rPr>
              <w:t xml:space="preserve">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аудиторная настенная - 1шт.</w:t>
            </w:r>
          </w:p>
          <w:p w:rsidR="005773D4" w:rsidRPr="00C9345D" w:rsidRDefault="005773D4" w:rsidP="00A133BF">
            <w:pPr>
              <w:ind w:hanging="2"/>
              <w:rPr>
                <w:sz w:val="20"/>
                <w:szCs w:val="20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26 </w:t>
            </w:r>
            <w:r w:rsidRPr="00C9345D">
              <w:rPr>
                <w:sz w:val="20"/>
                <w:szCs w:val="20"/>
              </w:rPr>
              <w:t>посадочных мест</w:t>
            </w:r>
          </w:p>
          <w:p w:rsidR="005773D4" w:rsidRPr="00C9345D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 w:rsidRPr="00F6343F">
              <w:rPr>
                <w:sz w:val="20"/>
                <w:szCs w:val="20"/>
              </w:rPr>
              <w:t>634034, Томская область, г. Томск, Белинского улица, 53а</w:t>
            </w:r>
            <w:r>
              <w:rPr>
                <w:sz w:val="20"/>
                <w:szCs w:val="20"/>
              </w:rPr>
              <w:t>, 363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-Компьютер - 20</w:t>
            </w:r>
            <w:r w:rsidRPr="00C9345D">
              <w:rPr>
                <w:sz w:val="20"/>
                <w:szCs w:val="20"/>
              </w:rPr>
              <w:t xml:space="preserve">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-Проектор</w:t>
            </w:r>
            <w:r w:rsidRPr="00C9345D">
              <w:rPr>
                <w:sz w:val="20"/>
                <w:szCs w:val="20"/>
              </w:rPr>
              <w:t xml:space="preserve">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-Доска аудиторная настенная – 2 шт.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-Принтер- 3 шт.</w:t>
            </w:r>
          </w:p>
          <w:p w:rsidR="005773D4" w:rsidRPr="00C9345D" w:rsidRDefault="005773D4" w:rsidP="00A133BF">
            <w:pPr>
              <w:ind w:hanging="2"/>
              <w:rPr>
                <w:sz w:val="20"/>
                <w:szCs w:val="20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24 </w:t>
            </w:r>
            <w:r w:rsidRPr="00C9345D">
              <w:rPr>
                <w:sz w:val="20"/>
                <w:szCs w:val="20"/>
              </w:rPr>
              <w:t>посадочных мест</w:t>
            </w:r>
          </w:p>
          <w:p w:rsidR="005773D4" w:rsidRPr="00C9345D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 w:rsidRPr="00F6343F">
              <w:rPr>
                <w:sz w:val="20"/>
                <w:szCs w:val="20"/>
              </w:rPr>
              <w:t xml:space="preserve">634034, Томская область, г. Томск, </w:t>
            </w:r>
            <w:r w:rsidRPr="00F6343F">
              <w:rPr>
                <w:sz w:val="20"/>
                <w:szCs w:val="20"/>
              </w:rPr>
              <w:lastRenderedPageBreak/>
              <w:t>Белинского улица, 53а</w:t>
            </w:r>
            <w:r>
              <w:rPr>
                <w:sz w:val="20"/>
                <w:szCs w:val="20"/>
              </w:rPr>
              <w:t>, 369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C9345D">
              <w:rPr>
                <w:sz w:val="20"/>
                <w:szCs w:val="20"/>
              </w:rPr>
              <w:t xml:space="preserve">Компьютер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Проектор</w:t>
            </w:r>
            <w:r w:rsidRPr="00C9345D">
              <w:rPr>
                <w:sz w:val="20"/>
                <w:szCs w:val="20"/>
              </w:rPr>
              <w:t xml:space="preserve">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-Доска аудиторная настенная- 1шт.</w:t>
            </w:r>
          </w:p>
          <w:p w:rsidR="005773D4" w:rsidRPr="00C9345D" w:rsidRDefault="005773D4" w:rsidP="00A133BF">
            <w:pPr>
              <w:ind w:hanging="2"/>
              <w:rPr>
                <w:sz w:val="20"/>
                <w:szCs w:val="20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70</w:t>
            </w:r>
            <w:r w:rsidRPr="00C9345D">
              <w:rPr>
                <w:sz w:val="20"/>
                <w:szCs w:val="20"/>
              </w:rPr>
              <w:t xml:space="preserve"> посадочных мест</w:t>
            </w:r>
          </w:p>
          <w:p w:rsidR="005773D4" w:rsidRPr="00C9345D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 w:rsidRPr="001A0AC0">
              <w:rPr>
                <w:sz w:val="20"/>
                <w:szCs w:val="20"/>
              </w:rPr>
              <w:t xml:space="preserve">634034, Томская область, г. Томск, Усова улица, 7, 101   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Проектор - 2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аудиторная настенная - 1 шт.; </w:t>
            </w:r>
          </w:p>
          <w:p w:rsidR="005773D4" w:rsidRPr="001A0AC0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н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ой мебели на 140 посадочных мест.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</w:rPr>
            </w:pPr>
            <w:r w:rsidRPr="001A0AC0">
              <w:rPr>
                <w:sz w:val="20"/>
                <w:szCs w:val="20"/>
              </w:rPr>
              <w:t>634034, Томская область, г. Томск, Усова улица, 7</w:t>
            </w:r>
            <w:r>
              <w:rPr>
                <w:sz w:val="20"/>
                <w:szCs w:val="20"/>
              </w:rPr>
              <w:t>, 2</w:t>
            </w:r>
            <w:r w:rsidRPr="001A0AC0">
              <w:rPr>
                <w:sz w:val="20"/>
                <w:szCs w:val="20"/>
              </w:rPr>
              <w:t xml:space="preserve">01   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Пр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оектор - 2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-Доска аудиторная настенная - 1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5773D4" w:rsidRPr="001A0AC0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>Комплект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учебной мебели на 98 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посадочных мест.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773D4" w:rsidTr="00A133BF">
        <w:trPr>
          <w:gridAfter w:val="1"/>
          <w:wAfter w:w="16" w:type="dxa"/>
          <w:trHeight w:val="1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</w:p>
          <w:p w:rsidR="005773D4" w:rsidRPr="001A0AC0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DB45AC">
              <w:rPr>
                <w:sz w:val="20"/>
                <w:szCs w:val="20"/>
              </w:rPr>
              <w:t>634034, Томская область, г. Томск, Советская улица, 73</w:t>
            </w:r>
            <w:r>
              <w:rPr>
                <w:sz w:val="20"/>
                <w:szCs w:val="20"/>
              </w:rPr>
              <w:t>, 110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Pr="0035604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-Компьютер - 2 шт.; </w:t>
            </w:r>
          </w:p>
          <w:p w:rsidR="005773D4" w:rsidRPr="0035604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-Проектор - 1 </w:t>
            </w:r>
            <w:proofErr w:type="spellStart"/>
            <w:r w:rsidRPr="00356044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; </w:t>
            </w:r>
          </w:p>
          <w:p w:rsidR="005773D4" w:rsidRPr="001A0AC0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56044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Комплект</w:t>
            </w:r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 учебной мебели на 25 посадочных мест.</w:t>
            </w: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773D4" w:rsidRDefault="005773D4" w:rsidP="00A133BF">
            <w:pPr>
              <w:ind w:left="2" w:hanging="2"/>
              <w:rPr>
                <w:sz w:val="20"/>
                <w:szCs w:val="20"/>
              </w:rPr>
            </w:pPr>
            <w:r w:rsidRPr="00634A21">
              <w:rPr>
                <w:sz w:val="20"/>
                <w:szCs w:val="20"/>
              </w:rPr>
              <w:t>634028, Томская область, г. Томс</w:t>
            </w:r>
            <w:r>
              <w:rPr>
                <w:sz w:val="20"/>
                <w:szCs w:val="20"/>
              </w:rPr>
              <w:t>к, Ленина проспект, 2, строен. 5, 331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Компьютер - 1 шт.;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Проектор - 1шт. </w:t>
            </w:r>
          </w:p>
          <w:p w:rsidR="005773D4" w:rsidRPr="00C9345D" w:rsidRDefault="005773D4" w:rsidP="00A133BF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 w:rsidRPr="00C9345D">
              <w:rPr>
                <w:sz w:val="20"/>
                <w:szCs w:val="20"/>
              </w:rPr>
              <w:t xml:space="preserve"> учебной мебели на 60 посадочных мест</w:t>
            </w:r>
            <w:r w:rsidRPr="00C9345D">
              <w:rPr>
                <w:sz w:val="20"/>
                <w:szCs w:val="20"/>
                <w:lang w:eastAsia="en-US"/>
              </w:rPr>
              <w:t xml:space="preserve"> </w:t>
            </w:r>
          </w:p>
          <w:p w:rsidR="005773D4" w:rsidRDefault="005773D4" w:rsidP="00A133BF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D4" w:rsidRPr="00C9345D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D4" w:rsidRDefault="005773D4" w:rsidP="00A133BF">
            <w:pPr>
              <w:pStyle w:val="aff5"/>
              <w:ind w:left="2" w:hanging="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Аудитория для самостоятельной работы, обучающихся,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ул. Белинского, д. 53а,311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- 38 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-Принтер - 3 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-Комплект учебной мебели на 50 посадочных мест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</w:p>
        </w:tc>
      </w:tr>
      <w:tr w:rsidR="005773D4" w:rsidTr="00A133BF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Default="005773D4" w:rsidP="00A133BF">
            <w:pPr>
              <w:pStyle w:val="aff5"/>
              <w:ind w:left="2" w:hanging="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Аудитория для самостоятельной работы, обучающихся,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ул. Белинского, д. 53а,208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D4" w:rsidRPr="00B57984" w:rsidRDefault="005773D4" w:rsidP="00A133BF">
            <w:pPr>
              <w:ind w:hanging="2"/>
              <w:rPr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B57984">
              <w:rPr>
                <w:color w:val="333333"/>
                <w:sz w:val="20"/>
                <w:szCs w:val="20"/>
                <w:shd w:val="clear" w:color="auto" w:fill="FFFFFF" w:themeFill="background1"/>
              </w:rPr>
              <w:t>Читальный зал гуманитарной и иностранной литературы</w:t>
            </w:r>
          </w:p>
          <w:p w:rsidR="005773D4" w:rsidRDefault="005773D4" w:rsidP="00A133BF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посадочных мест 46</w:t>
            </w:r>
          </w:p>
        </w:tc>
      </w:tr>
    </w:tbl>
    <w:p w:rsidR="00803B2F" w:rsidRDefault="00BE18F6">
      <w:pPr>
        <w:ind w:firstLine="567"/>
        <w:jc w:val="both"/>
      </w:pPr>
      <w:r>
        <w:t>Рабочая программа составлена на основе Общей характеристики образовательной программы по всем направлениям подготовки (приема 2019 г., очная</w:t>
      </w:r>
      <w:r>
        <w:rPr>
          <w:color w:val="FF0000"/>
        </w:rPr>
        <w:t xml:space="preserve"> </w:t>
      </w:r>
      <w:r>
        <w:t>форма обучения).</w:t>
      </w:r>
    </w:p>
    <w:p w:rsidR="00E71350" w:rsidRDefault="00E71350" w:rsidP="00E71350">
      <w:pPr>
        <w:ind w:firstLine="567"/>
        <w:jc w:val="both"/>
      </w:pPr>
      <w:r>
        <w:t>Разработчи</w:t>
      </w:r>
      <w:proofErr w:type="gramStart"/>
      <w:r>
        <w:t>к(</w:t>
      </w:r>
      <w:proofErr w:type="gramEnd"/>
      <w:r>
        <w:t>и):</w:t>
      </w:r>
    </w:p>
    <w:tbl>
      <w:tblPr>
        <w:tblStyle w:val="afff5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09"/>
      </w:tblGrid>
      <w:tr w:rsidR="00E71350" w:rsidTr="00D619F3">
        <w:tc>
          <w:tcPr>
            <w:tcW w:w="3209" w:type="dxa"/>
            <w:shd w:val="clear" w:color="auto" w:fill="F2F2F2"/>
          </w:tcPr>
          <w:p w:rsidR="00E71350" w:rsidRDefault="00E71350" w:rsidP="00D619F3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209" w:type="dxa"/>
            <w:shd w:val="clear" w:color="auto" w:fill="F2F2F2"/>
          </w:tcPr>
          <w:p w:rsidR="00E71350" w:rsidRDefault="00E71350" w:rsidP="00D619F3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209" w:type="dxa"/>
            <w:shd w:val="clear" w:color="auto" w:fill="F2F2F2"/>
          </w:tcPr>
          <w:p w:rsidR="00E71350" w:rsidRDefault="00E71350" w:rsidP="00D619F3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E71350" w:rsidTr="00D619F3">
        <w:tc>
          <w:tcPr>
            <w:tcW w:w="3209" w:type="dxa"/>
            <w:shd w:val="clear" w:color="auto" w:fill="auto"/>
          </w:tcPr>
          <w:p w:rsidR="00E71350" w:rsidRDefault="00E71350" w:rsidP="00D619F3">
            <w:pPr>
              <w:ind w:firstLine="567"/>
              <w:jc w:val="both"/>
            </w:pPr>
            <w:r>
              <w:t>Профессор ОСГН</w:t>
            </w:r>
          </w:p>
        </w:tc>
        <w:tc>
          <w:tcPr>
            <w:tcW w:w="3209" w:type="dxa"/>
            <w:shd w:val="clear" w:color="auto" w:fill="auto"/>
          </w:tcPr>
          <w:p w:rsidR="00E71350" w:rsidRDefault="00E71350" w:rsidP="00D619F3">
            <w:pPr>
              <w:ind w:firstLine="567"/>
              <w:jc w:val="both"/>
            </w:pPr>
          </w:p>
        </w:tc>
        <w:tc>
          <w:tcPr>
            <w:tcW w:w="3209" w:type="dxa"/>
            <w:shd w:val="clear" w:color="auto" w:fill="auto"/>
          </w:tcPr>
          <w:p w:rsidR="00E71350" w:rsidRDefault="00E71350" w:rsidP="00D619F3">
            <w:pPr>
              <w:ind w:firstLine="567"/>
              <w:jc w:val="both"/>
            </w:pPr>
            <w:r>
              <w:t>Гасанов М.А.</w:t>
            </w:r>
          </w:p>
        </w:tc>
      </w:tr>
      <w:tr w:rsidR="00E71350" w:rsidTr="00D619F3">
        <w:tc>
          <w:tcPr>
            <w:tcW w:w="3209" w:type="dxa"/>
            <w:shd w:val="clear" w:color="auto" w:fill="auto"/>
          </w:tcPr>
          <w:p w:rsidR="00E71350" w:rsidRDefault="00E71350" w:rsidP="00D619F3">
            <w:pPr>
              <w:ind w:firstLine="567"/>
              <w:jc w:val="both"/>
            </w:pPr>
            <w:r>
              <w:t>Ассистент ОСГН</w:t>
            </w:r>
          </w:p>
        </w:tc>
        <w:tc>
          <w:tcPr>
            <w:tcW w:w="3209" w:type="dxa"/>
            <w:shd w:val="clear" w:color="auto" w:fill="auto"/>
          </w:tcPr>
          <w:p w:rsidR="00E71350" w:rsidRDefault="00E71350" w:rsidP="00D619F3">
            <w:pPr>
              <w:ind w:firstLine="567"/>
              <w:jc w:val="both"/>
            </w:pPr>
          </w:p>
        </w:tc>
        <w:tc>
          <w:tcPr>
            <w:tcW w:w="3209" w:type="dxa"/>
            <w:shd w:val="clear" w:color="auto" w:fill="auto"/>
          </w:tcPr>
          <w:p w:rsidR="00E71350" w:rsidRDefault="00E71350" w:rsidP="00D619F3">
            <w:pPr>
              <w:ind w:firstLine="567"/>
              <w:jc w:val="both"/>
            </w:pPr>
            <w:r>
              <w:t>Жаворонок А.В.</w:t>
            </w:r>
          </w:p>
        </w:tc>
      </w:tr>
    </w:tbl>
    <w:p w:rsidR="00E71350" w:rsidRDefault="00E71350" w:rsidP="00E71350">
      <w:pPr>
        <w:rPr>
          <w:b/>
        </w:rPr>
      </w:pPr>
    </w:p>
    <w:p w:rsidR="00C3119E" w:rsidRDefault="00C3119E" w:rsidP="00C3119E">
      <w:pPr>
        <w:ind w:firstLine="600"/>
        <w:jc w:val="both"/>
      </w:pPr>
      <w:r>
        <w:t xml:space="preserve">Рабочая программа составлена на основе Общей характеристики образовательной программы по всем направлениям подготовки </w:t>
      </w:r>
      <w:bookmarkStart w:id="2" w:name="_GoBack"/>
      <w:bookmarkEnd w:id="2"/>
      <w:r>
        <w:t xml:space="preserve">(приема 2019 г., </w:t>
      </w:r>
      <w:proofErr w:type="spellStart"/>
      <w:r>
        <w:t>очнаяформа</w:t>
      </w:r>
      <w:proofErr w:type="spellEnd"/>
      <w:r>
        <w:t xml:space="preserve"> обучения).</w:t>
      </w:r>
    </w:p>
    <w:p w:rsidR="00C3119E" w:rsidRDefault="00C3119E" w:rsidP="00C3119E">
      <w:pPr>
        <w:ind w:firstLine="600"/>
        <w:jc w:val="both"/>
      </w:pPr>
    </w:p>
    <w:p w:rsidR="00C3119E" w:rsidRDefault="00C3119E" w:rsidP="00C3119E">
      <w:pPr>
        <w:jc w:val="both"/>
      </w:pPr>
      <w:r>
        <w:t>Разработчи</w:t>
      </w:r>
      <w:proofErr w:type="gramStart"/>
      <w:r>
        <w:t>к(</w:t>
      </w:r>
      <w:proofErr w:type="gramEnd"/>
      <w:r>
        <w:t>и):</w:t>
      </w:r>
    </w:p>
    <w:p w:rsidR="00C3119E" w:rsidRDefault="00C3119E" w:rsidP="00C3119E">
      <w:pPr>
        <w:jc w:val="both"/>
      </w:pPr>
    </w:p>
    <w:tbl>
      <w:tblPr>
        <w:tblStyle w:val="afff3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09"/>
      </w:tblGrid>
      <w:tr w:rsidR="00C3119E" w:rsidTr="00EE6F45">
        <w:tc>
          <w:tcPr>
            <w:tcW w:w="3209" w:type="dxa"/>
            <w:shd w:val="clear" w:color="auto" w:fill="F2F2F2"/>
          </w:tcPr>
          <w:p w:rsidR="00C3119E" w:rsidRDefault="00C3119E" w:rsidP="00EE6F45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209" w:type="dxa"/>
            <w:shd w:val="clear" w:color="auto" w:fill="F2F2F2"/>
          </w:tcPr>
          <w:p w:rsidR="00C3119E" w:rsidRDefault="00C3119E" w:rsidP="00EE6F45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209" w:type="dxa"/>
            <w:shd w:val="clear" w:color="auto" w:fill="F2F2F2"/>
          </w:tcPr>
          <w:p w:rsidR="00C3119E" w:rsidRDefault="00C3119E" w:rsidP="00EE6F45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C3119E" w:rsidTr="00EE6F45">
        <w:tc>
          <w:tcPr>
            <w:tcW w:w="3209" w:type="dxa"/>
            <w:shd w:val="clear" w:color="auto" w:fill="auto"/>
          </w:tcPr>
          <w:p w:rsidR="00C3119E" w:rsidRDefault="00552F8F" w:rsidP="00EE6F45">
            <w:pPr>
              <w:ind w:firstLine="567"/>
              <w:jc w:val="both"/>
            </w:pPr>
            <w:r>
              <w:t>Преподаватель</w:t>
            </w:r>
          </w:p>
        </w:tc>
        <w:tc>
          <w:tcPr>
            <w:tcW w:w="3209" w:type="dxa"/>
            <w:shd w:val="clear" w:color="auto" w:fill="auto"/>
          </w:tcPr>
          <w:p w:rsidR="00C3119E" w:rsidRDefault="00552F8F" w:rsidP="00EE6F45">
            <w:pPr>
              <w:ind w:firstLine="567"/>
              <w:jc w:val="both"/>
            </w:pPr>
            <w:r>
              <w:object w:dxaOrig="1335" w:dyaOrig="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23.25pt" o:ole="">
                  <v:imagedata r:id="rId11" o:title=""/>
                </v:shape>
                <o:OLEObject Type="Embed" ProgID="PBrush" ShapeID="_x0000_i1025" DrawAspect="Content" ObjectID="_1726058819" r:id="rId12"/>
              </w:object>
            </w:r>
          </w:p>
        </w:tc>
        <w:tc>
          <w:tcPr>
            <w:tcW w:w="3209" w:type="dxa"/>
            <w:shd w:val="clear" w:color="auto" w:fill="auto"/>
          </w:tcPr>
          <w:p w:rsidR="00C3119E" w:rsidRDefault="00552F8F" w:rsidP="00EE6F45">
            <w:pPr>
              <w:ind w:firstLine="567"/>
              <w:jc w:val="both"/>
            </w:pPr>
            <w:r>
              <w:t>Гасанов М.А.</w:t>
            </w:r>
          </w:p>
        </w:tc>
      </w:tr>
    </w:tbl>
    <w:p w:rsidR="00C3119E" w:rsidRPr="005862E0" w:rsidRDefault="00C3119E" w:rsidP="00C3119E">
      <w:pPr>
        <w:jc w:val="both"/>
        <w:rPr>
          <w:color w:val="000000"/>
        </w:rPr>
      </w:pPr>
      <w:r w:rsidRPr="000D2B99">
        <w:t xml:space="preserve">Программа одобрена на </w:t>
      </w:r>
      <w:r w:rsidRPr="005862E0">
        <w:rPr>
          <w:color w:val="000000"/>
        </w:rPr>
        <w:t xml:space="preserve">заседании Отделения </w:t>
      </w:r>
      <w:r>
        <w:rPr>
          <w:color w:val="000000"/>
        </w:rPr>
        <w:t>электроэнергетики и электротехники</w:t>
      </w:r>
      <w:r w:rsidRPr="005862E0">
        <w:rPr>
          <w:color w:val="000000"/>
        </w:rPr>
        <w:t xml:space="preserve"> (протокол от «__</w:t>
      </w:r>
      <w:r>
        <w:rPr>
          <w:color w:val="000000"/>
        </w:rPr>
        <w:t>27</w:t>
      </w:r>
      <w:r w:rsidRPr="005862E0">
        <w:rPr>
          <w:color w:val="000000"/>
        </w:rPr>
        <w:t>__»_</w:t>
      </w:r>
      <w:r>
        <w:rPr>
          <w:color w:val="000000"/>
        </w:rPr>
        <w:t>06</w:t>
      </w:r>
      <w:r w:rsidRPr="005862E0">
        <w:rPr>
          <w:color w:val="000000"/>
        </w:rPr>
        <w:t>__201</w:t>
      </w:r>
      <w:r>
        <w:rPr>
          <w:color w:val="000000"/>
        </w:rPr>
        <w:t>9</w:t>
      </w:r>
      <w:r w:rsidRPr="005862E0">
        <w:rPr>
          <w:color w:val="000000"/>
        </w:rPr>
        <w:t>_г. №_</w:t>
      </w:r>
      <w:r>
        <w:rPr>
          <w:color w:val="000000"/>
        </w:rPr>
        <w:t>6</w:t>
      </w:r>
      <w:r w:rsidRPr="005862E0">
        <w:rPr>
          <w:color w:val="000000"/>
        </w:rPr>
        <w:t>__).</w:t>
      </w:r>
    </w:p>
    <w:p w:rsidR="00C3119E" w:rsidRPr="005862E0" w:rsidRDefault="00C3119E" w:rsidP="00C3119E">
      <w:pPr>
        <w:jc w:val="both"/>
        <w:rPr>
          <w:color w:val="000000"/>
        </w:rPr>
      </w:pPr>
      <w:r w:rsidRPr="005862E0">
        <w:rPr>
          <w:color w:val="000000"/>
        </w:rPr>
        <w:t xml:space="preserve">Руководитель </w:t>
      </w:r>
      <w:r>
        <w:rPr>
          <w:color w:val="000000"/>
        </w:rPr>
        <w:t>ОЭЭ</w:t>
      </w:r>
    </w:p>
    <w:p w:rsidR="00C3119E" w:rsidRDefault="00C3119E" w:rsidP="00C3119E">
      <w:pPr>
        <w:jc w:val="both"/>
        <w:rPr>
          <w:color w:val="000000"/>
        </w:rPr>
      </w:pPr>
      <w:proofErr w:type="spellStart"/>
      <w:r>
        <w:rPr>
          <w:color w:val="000000"/>
        </w:rPr>
        <w:t>к</w:t>
      </w:r>
      <w:r w:rsidRPr="005862E0">
        <w:rPr>
          <w:color w:val="000000"/>
        </w:rPr>
        <w:t>.т</w:t>
      </w:r>
      <w:proofErr w:type="gramStart"/>
      <w:r w:rsidRPr="005862E0">
        <w:rPr>
          <w:color w:val="000000"/>
        </w:rPr>
        <w:t>.н</w:t>
      </w:r>
      <w:proofErr w:type="spellEnd"/>
      <w:proofErr w:type="gramEnd"/>
      <w:r w:rsidRPr="005862E0">
        <w:rPr>
          <w:color w:val="000000"/>
        </w:rPr>
        <w:t xml:space="preserve">, </w:t>
      </w:r>
      <w:r>
        <w:rPr>
          <w:color w:val="000000"/>
        </w:rPr>
        <w:t>доцент</w:t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>
        <w:rPr>
          <w:noProof/>
        </w:rPr>
        <w:drawing>
          <wp:inline distT="0" distB="0" distL="0" distR="0" wp14:anchorId="389E37B5" wp14:editId="28CBF2DF">
            <wp:extent cx="1187450" cy="3797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E0">
        <w:rPr>
          <w:color w:val="000000"/>
        </w:rPr>
        <w:t>/</w:t>
      </w:r>
      <w:r w:rsidRPr="00FA2910">
        <w:t xml:space="preserve"> </w:t>
      </w:r>
      <w:r>
        <w:rPr>
          <w:color w:val="000000"/>
        </w:rPr>
        <w:t>Ивашутенко А.С./</w:t>
      </w:r>
    </w:p>
    <w:p w:rsidR="00C3119E" w:rsidRDefault="00C3119E" w:rsidP="00C3119E">
      <w:pPr>
        <w:jc w:val="both"/>
        <w:rPr>
          <w:color w:val="000000"/>
        </w:rPr>
      </w:pPr>
    </w:p>
    <w:p w:rsidR="00C3119E" w:rsidRDefault="00C3119E" w:rsidP="00C3119E">
      <w:pPr>
        <w:rPr>
          <w:b/>
        </w:rPr>
      </w:pPr>
    </w:p>
    <w:p w:rsidR="00C3119E" w:rsidRPr="007F6BAB" w:rsidRDefault="00C3119E" w:rsidP="00C3119E">
      <w:pPr>
        <w:jc w:val="center"/>
        <w:rPr>
          <w:b/>
        </w:rPr>
      </w:pPr>
      <w:r w:rsidRPr="007F6BAB">
        <w:rPr>
          <w:b/>
        </w:rPr>
        <w:t>Лист изменений</w:t>
      </w:r>
      <w:r>
        <w:rPr>
          <w:b/>
        </w:rPr>
        <w:t xml:space="preserve"> рабочей программы дисциплины</w:t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C3119E" w:rsidTr="00EE6F45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19E" w:rsidRPr="00AB1C6D" w:rsidRDefault="00C3119E" w:rsidP="00EE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19E" w:rsidRPr="00AB1C6D" w:rsidRDefault="00C3119E" w:rsidP="00EE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19E" w:rsidRPr="00C132B2" w:rsidRDefault="00C3119E" w:rsidP="00EE6F45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Pr="00C132B2">
              <w:rPr>
                <w:b/>
                <w:sz w:val="16"/>
              </w:rPr>
              <w:t>ОЭЭ</w:t>
            </w:r>
          </w:p>
          <w:p w:rsidR="00C3119E" w:rsidRPr="00AB1C6D" w:rsidRDefault="00C3119E" w:rsidP="00EE6F45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протокол</w:t>
            </w:r>
          </w:p>
        </w:tc>
      </w:tr>
      <w:tr w:rsidR="00C3119E" w:rsidTr="00EE6F45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19E" w:rsidRPr="004A7001" w:rsidRDefault="00C3119E" w:rsidP="00EE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7001">
              <w:rPr>
                <w:color w:val="000000"/>
                <w:spacing w:val="-6"/>
              </w:rPr>
              <w:t>20</w:t>
            </w:r>
            <w:r>
              <w:rPr>
                <w:color w:val="000000"/>
                <w:spacing w:val="-6"/>
              </w:rPr>
              <w:t>20</w:t>
            </w:r>
            <w:r w:rsidRPr="004A7001">
              <w:rPr>
                <w:color w:val="000000"/>
                <w:spacing w:val="-6"/>
              </w:rPr>
              <w:t>_/</w:t>
            </w:r>
            <w:r>
              <w:rPr>
                <w:color w:val="000000"/>
                <w:spacing w:val="-6"/>
              </w:rPr>
              <w:t xml:space="preserve"> 21</w:t>
            </w:r>
            <w:r w:rsidRPr="004A7001">
              <w:rPr>
                <w:color w:val="000000"/>
                <w:spacing w:val="-6"/>
              </w:rPr>
              <w:t>_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19E" w:rsidRDefault="00C3119E" w:rsidP="00EE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C3119E" w:rsidRDefault="00C3119E" w:rsidP="00EE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C3119E" w:rsidRPr="004A7001" w:rsidRDefault="00C3119E" w:rsidP="00EE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19E" w:rsidRPr="004A7001" w:rsidRDefault="00C3119E" w:rsidP="00EE6F45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25.06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4A7001">
              <w:rPr>
                <w:color w:val="000000"/>
              </w:rPr>
              <w:t xml:space="preserve"> г. </w:t>
            </w:r>
          </w:p>
          <w:p w:rsidR="00C3119E" w:rsidRDefault="00C3119E" w:rsidP="00EE6F45">
            <w:pPr>
              <w:jc w:val="both"/>
              <w:rPr>
                <w:color w:val="000000"/>
              </w:rPr>
            </w:pPr>
          </w:p>
          <w:p w:rsidR="00C3119E" w:rsidRPr="004A7001" w:rsidRDefault="00C3119E" w:rsidP="00EE6F45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  <w:tr w:rsidR="00C3119E" w:rsidTr="00EE6F45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19E" w:rsidRPr="004A7001" w:rsidRDefault="00C3119E" w:rsidP="00EE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7001">
              <w:rPr>
                <w:color w:val="000000"/>
                <w:spacing w:val="-6"/>
              </w:rPr>
              <w:t>20</w:t>
            </w:r>
            <w:r>
              <w:rPr>
                <w:color w:val="000000"/>
                <w:spacing w:val="-6"/>
              </w:rPr>
              <w:t>21</w:t>
            </w:r>
            <w:r w:rsidRPr="004A7001">
              <w:rPr>
                <w:color w:val="000000"/>
                <w:spacing w:val="-6"/>
              </w:rPr>
              <w:t>___/</w:t>
            </w:r>
            <w:r>
              <w:rPr>
                <w:color w:val="000000"/>
                <w:spacing w:val="-6"/>
              </w:rPr>
              <w:t>22</w:t>
            </w:r>
            <w:r w:rsidRPr="004A7001">
              <w:rPr>
                <w:color w:val="000000"/>
                <w:spacing w:val="-6"/>
              </w:rPr>
              <w:t>___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19E" w:rsidRDefault="00C3119E" w:rsidP="00EE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C3119E" w:rsidRDefault="00C3119E" w:rsidP="00EE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C3119E" w:rsidRPr="004A7001" w:rsidRDefault="00C3119E" w:rsidP="00EE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19E" w:rsidRPr="004A7001" w:rsidRDefault="00C3119E" w:rsidP="00EE6F45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11.05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  <w:r w:rsidRPr="004A7001">
              <w:rPr>
                <w:color w:val="000000"/>
              </w:rPr>
              <w:t xml:space="preserve"> г. </w:t>
            </w:r>
          </w:p>
          <w:p w:rsidR="00C3119E" w:rsidRDefault="00C3119E" w:rsidP="00EE6F45">
            <w:pPr>
              <w:jc w:val="both"/>
              <w:rPr>
                <w:color w:val="000000"/>
              </w:rPr>
            </w:pPr>
          </w:p>
          <w:p w:rsidR="00C3119E" w:rsidRPr="004A7001" w:rsidRDefault="00C3119E" w:rsidP="00EE6F45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  <w:tr w:rsidR="00C3119E" w:rsidTr="00EE6F45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19E" w:rsidRDefault="00C3119E" w:rsidP="00EE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2022/2023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19E" w:rsidRDefault="00C3119E" w:rsidP="00EE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C3119E" w:rsidRDefault="00C3119E" w:rsidP="00EE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C3119E" w:rsidRPr="004A7001" w:rsidRDefault="00C3119E" w:rsidP="00EE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19E" w:rsidRPr="004A7001" w:rsidRDefault="00C3119E" w:rsidP="00EE6F45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11.05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4A7001">
              <w:rPr>
                <w:color w:val="000000"/>
              </w:rPr>
              <w:t xml:space="preserve"> г. </w:t>
            </w:r>
          </w:p>
          <w:p w:rsidR="00C3119E" w:rsidRDefault="00C3119E" w:rsidP="00EE6F45">
            <w:pPr>
              <w:jc w:val="both"/>
              <w:rPr>
                <w:color w:val="000000"/>
              </w:rPr>
            </w:pPr>
          </w:p>
          <w:p w:rsidR="00C3119E" w:rsidRPr="004A7001" w:rsidRDefault="00C3119E" w:rsidP="00EE6F45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</w:tbl>
    <w:p w:rsidR="00C3119E" w:rsidRDefault="00C3119E" w:rsidP="00C3119E">
      <w:pPr>
        <w:ind w:firstLine="567"/>
        <w:jc w:val="both"/>
        <w:rPr>
          <w:color w:val="FF0000"/>
        </w:rPr>
      </w:pPr>
    </w:p>
    <w:p w:rsidR="00803B2F" w:rsidRDefault="00803B2F">
      <w:pPr>
        <w:jc w:val="center"/>
      </w:pPr>
    </w:p>
    <w:sectPr w:rsidR="00803B2F" w:rsidSect="00803B2F">
      <w:headerReference w:type="default" r:id="rId14"/>
      <w:type w:val="continuous"/>
      <w:pgSz w:w="11906" w:h="16838"/>
      <w:pgMar w:top="1134" w:right="1134" w:bottom="1134" w:left="1134" w:header="709" w:footer="709" w:gutter="0"/>
      <w:cols w:space="708" w:equalWidth="0">
        <w:col w:w="968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A7" w:rsidRDefault="006D2EA7" w:rsidP="00803B2F">
      <w:r>
        <w:separator/>
      </w:r>
    </w:p>
  </w:endnote>
  <w:endnote w:type="continuationSeparator" w:id="0">
    <w:p w:rsidR="006D2EA7" w:rsidRDefault="006D2EA7" w:rsidP="0080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A7" w:rsidRDefault="006D2EA7" w:rsidP="00803B2F">
      <w:r>
        <w:separator/>
      </w:r>
    </w:p>
  </w:footnote>
  <w:footnote w:type="continuationSeparator" w:id="0">
    <w:p w:rsidR="006D2EA7" w:rsidRDefault="006D2EA7" w:rsidP="00803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E1" w:rsidRDefault="002945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1F9"/>
    <w:multiLevelType w:val="multilevel"/>
    <w:tmpl w:val="B40E1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2381"/>
    <w:multiLevelType w:val="multilevel"/>
    <w:tmpl w:val="C2F85B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040D01"/>
    <w:multiLevelType w:val="multilevel"/>
    <w:tmpl w:val="3412ED3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36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36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360"/>
      </w:pPr>
    </w:lvl>
  </w:abstractNum>
  <w:abstractNum w:abstractNumId="3">
    <w:nsid w:val="1960353C"/>
    <w:multiLevelType w:val="multilevel"/>
    <w:tmpl w:val="18B2E1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7987897"/>
    <w:multiLevelType w:val="multilevel"/>
    <w:tmpl w:val="32EC0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10C14"/>
    <w:multiLevelType w:val="multilevel"/>
    <w:tmpl w:val="FED621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A10F4B"/>
    <w:multiLevelType w:val="multilevel"/>
    <w:tmpl w:val="C06C9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76645"/>
    <w:multiLevelType w:val="multilevel"/>
    <w:tmpl w:val="88E0A0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533E9"/>
    <w:multiLevelType w:val="multilevel"/>
    <w:tmpl w:val="5E0430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061C2"/>
    <w:multiLevelType w:val="multilevel"/>
    <w:tmpl w:val="33001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64690"/>
    <w:multiLevelType w:val="multilevel"/>
    <w:tmpl w:val="9C76C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F6DCD"/>
    <w:multiLevelType w:val="multilevel"/>
    <w:tmpl w:val="435EC1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CA04D52"/>
    <w:multiLevelType w:val="multilevel"/>
    <w:tmpl w:val="ED64C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2F"/>
    <w:rsid w:val="001D0BD5"/>
    <w:rsid w:val="002465A2"/>
    <w:rsid w:val="002945E1"/>
    <w:rsid w:val="003A10CB"/>
    <w:rsid w:val="003E4D44"/>
    <w:rsid w:val="00544897"/>
    <w:rsid w:val="00552F8F"/>
    <w:rsid w:val="005773D4"/>
    <w:rsid w:val="006D2EA7"/>
    <w:rsid w:val="006E76DE"/>
    <w:rsid w:val="007F0B39"/>
    <w:rsid w:val="00803B2F"/>
    <w:rsid w:val="00823A6D"/>
    <w:rsid w:val="00A236F8"/>
    <w:rsid w:val="00AF51E3"/>
    <w:rsid w:val="00BE18F6"/>
    <w:rsid w:val="00C3119E"/>
    <w:rsid w:val="00E450AA"/>
    <w:rsid w:val="00E5714B"/>
    <w:rsid w:val="00E71350"/>
    <w:rsid w:val="00F84461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64"/>
    <w:pPr>
      <w:autoSpaceDE w:val="0"/>
      <w:autoSpaceDN w:val="0"/>
      <w:adjustRightInd w:val="0"/>
    </w:pPr>
  </w:style>
  <w:style w:type="paragraph" w:styleId="1">
    <w:name w:val="heading 1"/>
    <w:basedOn w:val="22"/>
    <w:next w:val="a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"/>
    <w:next w:val="a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rsid w:val="00803B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03B2F"/>
  </w:style>
  <w:style w:type="table" w:customStyle="1" w:styleId="TableNormal">
    <w:name w:val="Table Normal"/>
    <w:rsid w:val="00803B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table" w:customStyle="1" w:styleId="TableNormal0">
    <w:name w:val="Table Normal"/>
    <w:rsid w:val="00803B2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0">
    <w:name w:val="Заголовок 2 Знак"/>
    <w:link w:val="2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link w:val="4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9A6764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9A6764"/>
  </w:style>
  <w:style w:type="paragraph" w:styleId="23">
    <w:name w:val="Body Text 2"/>
    <w:basedOn w:val="a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5">
    <w:name w:val="_СПИСОК_2"/>
    <w:basedOn w:val="a"/>
    <w:link w:val="26"/>
    <w:rsid w:val="009A6764"/>
    <w:pPr>
      <w:widowControl/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6">
    <w:name w:val="_СПИСОК_2 Знак"/>
    <w:link w:val="25"/>
    <w:locked/>
    <w:rsid w:val="009A6764"/>
    <w:rPr>
      <w:rFonts w:eastAsia="MS Mincho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2">
    <w:name w:val="Без интервала1"/>
    <w:uiPriority w:val="99"/>
    <w:rsid w:val="009A6764"/>
  </w:style>
  <w:style w:type="paragraph" w:customStyle="1" w:styleId="41">
    <w:name w:val="_СПИСОК_4"/>
    <w:basedOn w:val="25"/>
    <w:link w:val="42"/>
    <w:uiPriority w:val="99"/>
    <w:rsid w:val="009A6764"/>
    <w:p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26"/>
    <w:link w:val="41"/>
    <w:uiPriority w:val="99"/>
    <w:locked/>
    <w:rsid w:val="009A6764"/>
    <w:rPr>
      <w:rFonts w:eastAsia="MS Mincho"/>
      <w:sz w:val="28"/>
      <w:szCs w:val="28"/>
      <w:lang w:eastAsia="ja-JP"/>
    </w:rPr>
  </w:style>
  <w:style w:type="paragraph" w:styleId="aa">
    <w:name w:val="Body Text"/>
    <w:basedOn w:val="a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rsid w:val="009A676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7">
    <w:name w:val="Основной текст с отступом 2 Знак"/>
    <w:link w:val="28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8">
    <w:name w:val="Body Text Indent 2"/>
    <w:basedOn w:val="a"/>
    <w:link w:val="27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f">
    <w:name w:val="Hyperlink"/>
    <w:uiPriority w:val="99"/>
    <w:rsid w:val="009A6764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1">
    <w:name w:val="Текст сноски Знак"/>
    <w:link w:val="af0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3">
    <w:name w:val="Схема документа Знак"/>
    <w:link w:val="af4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4">
    <w:name w:val="Document Map"/>
    <w:basedOn w:val="a"/>
    <w:link w:val="af3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4">
    <w:name w:val="Название Знак"/>
    <w:link w:val="a3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5">
    <w:name w:val="Subtitle"/>
    <w:basedOn w:val="11"/>
    <w:next w:val="11"/>
    <w:link w:val="af6"/>
    <w:rsid w:val="00803B2F"/>
    <w:pPr>
      <w:widowControl/>
      <w:jc w:val="center"/>
    </w:pPr>
    <w:rPr>
      <w:b/>
      <w:smallCaps/>
    </w:rPr>
  </w:style>
  <w:style w:type="character" w:customStyle="1" w:styleId="af6">
    <w:name w:val="Подзаголовок Знак"/>
    <w:link w:val="af5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9">
    <w:name w:val="_ЗАГ_2"/>
    <w:basedOn w:val="a"/>
    <w:link w:val="2a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a">
    <w:name w:val="_ЗАГ_2 Знак"/>
    <w:link w:val="29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9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a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color w:val="000000"/>
    </w:rPr>
  </w:style>
  <w:style w:type="character" w:customStyle="1" w:styleId="af7">
    <w:name w:val="Текст примечания Знак"/>
    <w:link w:val="af8"/>
    <w:uiPriority w:val="99"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text"/>
    <w:basedOn w:val="a"/>
    <w:link w:val="af7"/>
    <w:uiPriority w:val="99"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9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fa">
    <w:name w:val="_СПИС"/>
    <w:basedOn w:val="23"/>
    <w:link w:val="afb"/>
    <w:uiPriority w:val="99"/>
    <w:rsid w:val="009A6764"/>
    <w:pPr>
      <w:tabs>
        <w:tab w:val="num" w:pos="851"/>
      </w:tabs>
      <w:spacing w:after="0" w:line="233" w:lineRule="auto"/>
      <w:ind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fa"/>
    <w:uiPriority w:val="99"/>
    <w:locked/>
    <w:rsid w:val="009A6764"/>
    <w:rPr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b">
    <w:name w:val="Без интервала2"/>
    <w:rsid w:val="00F2045A"/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1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1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"/>
    <w:uiPriority w:val="34"/>
    <w:qFormat/>
    <w:rsid w:val="00D96D5A"/>
    <w:pPr>
      <w:ind w:left="720"/>
      <w:contextualSpacing/>
    </w:pPr>
  </w:style>
  <w:style w:type="paragraph" w:customStyle="1" w:styleId="aff9">
    <w:name w:val="тема"/>
    <w:basedOn w:val="a"/>
    <w:link w:val="affa"/>
    <w:qFormat/>
    <w:rsid w:val="00F91D13"/>
    <w:pPr>
      <w:widowControl/>
      <w:spacing w:before="360" w:after="120"/>
      <w:jc w:val="center"/>
    </w:pPr>
    <w:rPr>
      <w:b/>
      <w:color w:val="231F20"/>
      <w:sz w:val="28"/>
      <w:szCs w:val="28"/>
    </w:rPr>
  </w:style>
  <w:style w:type="character" w:customStyle="1" w:styleId="affa">
    <w:name w:val="тема Знак"/>
    <w:link w:val="aff9"/>
    <w:rsid w:val="00F91D13"/>
    <w:rPr>
      <w:rFonts w:ascii="Times New Roman" w:eastAsia="Times New Roman" w:hAnsi="Times New Roman"/>
      <w:b/>
      <w:color w:val="231F20"/>
      <w:sz w:val="28"/>
      <w:szCs w:val="28"/>
    </w:rPr>
  </w:style>
  <w:style w:type="paragraph" w:customStyle="1" w:styleId="311">
    <w:name w:val="Основной текст 31"/>
    <w:basedOn w:val="a"/>
    <w:rsid w:val="00F91D13"/>
    <w:pPr>
      <w:widowControl/>
      <w:autoSpaceDE/>
      <w:autoSpaceDN/>
      <w:adjustRightInd/>
      <w:spacing w:before="120"/>
      <w:ind w:firstLine="720"/>
      <w:jc w:val="both"/>
    </w:pPr>
    <w:rPr>
      <w:sz w:val="28"/>
      <w:szCs w:val="20"/>
      <w:lang w:eastAsia="ar-SA"/>
    </w:rPr>
  </w:style>
  <w:style w:type="character" w:customStyle="1" w:styleId="apple-style-span">
    <w:name w:val="apple-style-span"/>
    <w:rsid w:val="00DF74E0"/>
  </w:style>
  <w:style w:type="table" w:customStyle="1" w:styleId="affb">
    <w:basedOn w:val="TableNormal0"/>
    <w:rsid w:val="00803B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rsid w:val="00803B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rsid w:val="00803B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rsid w:val="00803B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rsid w:val="00803B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rsid w:val="00803B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rsid w:val="00803B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rsid w:val="00803B2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0"/>
    <w:rsid w:val="00803B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rsid w:val="00803B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sid w:val="00803B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rsid w:val="00803B2F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spRXNt4Rv/j0UxOj9FU5Rnlow==">AMUW2mVAdLA9t0OCNDjRfFoF/mrNJ3QFSg7VJhnTWgZ52NAbFh5rOG6pRZOq0e3FtoPiBmdog3UIgk8Xu2S3O0aA+98eCceCryDTrD1DeUUf4Fg9YySLPdQs7ZoJ9zYe1Fk7VUxSAFCfXj1XTpYJsq7IV57B/2zE6A==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FAB4B2-AA48-4FDF-B295-91092E4A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Космынина Нина Михайловна</cp:lastModifiedBy>
  <cp:revision>2</cp:revision>
  <dcterms:created xsi:type="dcterms:W3CDTF">2022-09-30T09:00:00Z</dcterms:created>
  <dcterms:modified xsi:type="dcterms:W3CDTF">2022-09-30T09:00:00Z</dcterms:modified>
</cp:coreProperties>
</file>