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A112" w14:textId="470CF19B" w:rsidR="00EA0C3A" w:rsidRDefault="00382A19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bookmarkStart w:id="0" w:name="_GoBack"/>
      <w:r w:rsidRPr="00382A19">
        <w:rPr>
          <w:rFonts w:eastAsia="MS Minch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0865A59" wp14:editId="1CC67E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4400" cy="10702800"/>
            <wp:effectExtent l="0" t="0" r="7620" b="3810"/>
            <wp:wrapSquare wrapText="bothSides"/>
            <wp:docPr id="3" name="Рисунок 3" descr="D:\15.04.04-1\smike_2021-04-26_18-08-13\image--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F74E8B5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310584C" w14:textId="77777777" w:rsidR="00110550" w:rsidRPr="000D2B99" w:rsidRDefault="00110550" w:rsidP="00110550">
      <w:pPr>
        <w:ind w:firstLine="567"/>
        <w:jc w:val="both"/>
      </w:pPr>
    </w:p>
    <w:p w14:paraId="65182EDA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1"/>
        <w:gridCol w:w="4008"/>
        <w:gridCol w:w="847"/>
        <w:gridCol w:w="3479"/>
      </w:tblGrid>
      <w:tr w:rsidR="00115673" w14:paraId="4F320DFC" w14:textId="77777777">
        <w:tc>
          <w:tcPr>
            <w:tcW w:w="0" w:type="auto"/>
            <w:vMerge w:val="restart"/>
          </w:tcPr>
          <w:p w14:paraId="6BCA59D4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4CE504CA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8F58D15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115673" w14:paraId="0F642C26" w14:textId="77777777">
        <w:tc>
          <w:tcPr>
            <w:tcW w:w="0" w:type="auto"/>
            <w:vMerge/>
          </w:tcPr>
          <w:p w14:paraId="4E4F4E98" w14:textId="77777777" w:rsidR="00115673" w:rsidRDefault="00115673"/>
        </w:tc>
        <w:tc>
          <w:tcPr>
            <w:tcW w:w="0" w:type="auto"/>
            <w:vMerge/>
          </w:tcPr>
          <w:p w14:paraId="5386F316" w14:textId="77777777" w:rsidR="00115673" w:rsidRDefault="00115673"/>
        </w:tc>
        <w:tc>
          <w:tcPr>
            <w:tcW w:w="0" w:type="auto"/>
          </w:tcPr>
          <w:p w14:paraId="7B2872F9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9CFAE72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15673" w14:paraId="005C3994" w14:textId="77777777">
        <w:tc>
          <w:tcPr>
            <w:tcW w:w="0" w:type="auto"/>
            <w:vMerge w:val="restart"/>
          </w:tcPr>
          <w:p w14:paraId="10FE7464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0CC3D7DA" w14:textId="77777777" w:rsidR="00115673" w:rsidRDefault="000E7948">
            <w:r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03C9086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3E8145B6" w14:textId="77777777" w:rsidR="00115673" w:rsidRDefault="000E7948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115673" w14:paraId="1CEEAD12" w14:textId="77777777">
        <w:tc>
          <w:tcPr>
            <w:tcW w:w="0" w:type="auto"/>
            <w:vMerge/>
          </w:tcPr>
          <w:p w14:paraId="6D1989CD" w14:textId="77777777" w:rsidR="00115673" w:rsidRDefault="00115673"/>
        </w:tc>
        <w:tc>
          <w:tcPr>
            <w:tcW w:w="0" w:type="auto"/>
            <w:vMerge/>
          </w:tcPr>
          <w:p w14:paraId="07C86FAB" w14:textId="77777777" w:rsidR="00115673" w:rsidRDefault="00115673"/>
        </w:tc>
        <w:tc>
          <w:tcPr>
            <w:tcW w:w="0" w:type="auto"/>
          </w:tcPr>
          <w:p w14:paraId="2F70AE17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10D38053" w14:textId="77777777" w:rsidR="00115673" w:rsidRDefault="000E7948">
            <w:r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115673" w14:paraId="21369B45" w14:textId="77777777">
        <w:tc>
          <w:tcPr>
            <w:tcW w:w="0" w:type="auto"/>
            <w:vMerge/>
          </w:tcPr>
          <w:p w14:paraId="0B7258DE" w14:textId="77777777" w:rsidR="00115673" w:rsidRDefault="00115673"/>
        </w:tc>
        <w:tc>
          <w:tcPr>
            <w:tcW w:w="0" w:type="auto"/>
            <w:vMerge/>
          </w:tcPr>
          <w:p w14:paraId="3CC80182" w14:textId="77777777" w:rsidR="00115673" w:rsidRDefault="00115673"/>
        </w:tc>
        <w:tc>
          <w:tcPr>
            <w:tcW w:w="0" w:type="auto"/>
          </w:tcPr>
          <w:p w14:paraId="5FEEAF4B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62C7ACA2" w14:textId="77777777" w:rsidR="00115673" w:rsidRDefault="000E7948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</w:tbl>
    <w:p w14:paraId="04D8A2C7" w14:textId="77777777" w:rsidR="00110550" w:rsidRPr="000D2B99" w:rsidRDefault="00110550" w:rsidP="00110550">
      <w:pPr>
        <w:jc w:val="both"/>
      </w:pPr>
    </w:p>
    <w:p w14:paraId="05E9720E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7C93AAE" w14:textId="77777777" w:rsidR="00110550" w:rsidRPr="000D2B99" w:rsidRDefault="00110550" w:rsidP="00110550">
      <w:pPr>
        <w:ind w:firstLine="567"/>
        <w:jc w:val="both"/>
      </w:pPr>
    </w:p>
    <w:p w14:paraId="2DDD1CDF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6A973ED" w14:textId="77777777" w:rsidR="00110550" w:rsidRPr="000D2B99" w:rsidRDefault="00110550" w:rsidP="00110550">
      <w:pPr>
        <w:ind w:firstLine="567"/>
        <w:jc w:val="both"/>
      </w:pPr>
    </w:p>
    <w:p w14:paraId="7DD10790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571C0F8E" w14:textId="77777777" w:rsidR="00774EF8" w:rsidRDefault="00774EF8" w:rsidP="00774EF8">
      <w:pPr>
        <w:ind w:firstLine="600"/>
        <w:jc w:val="both"/>
      </w:pPr>
    </w:p>
    <w:p w14:paraId="6A8D9852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2"/>
        <w:gridCol w:w="7669"/>
        <w:gridCol w:w="1434"/>
      </w:tblGrid>
      <w:tr w:rsidR="00115673" w14:paraId="243D9446" w14:textId="77777777">
        <w:tc>
          <w:tcPr>
            <w:tcW w:w="0" w:type="auto"/>
            <w:gridSpan w:val="2"/>
          </w:tcPr>
          <w:p w14:paraId="5519648B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A3311C5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115673" w14:paraId="330A1D5A" w14:textId="77777777" w:rsidTr="00493A84">
        <w:tc>
          <w:tcPr>
            <w:tcW w:w="339" w:type="pct"/>
          </w:tcPr>
          <w:p w14:paraId="696E15DF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3F4A010D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5171EED" w14:textId="77777777" w:rsidR="00115673" w:rsidRDefault="00115673"/>
        </w:tc>
      </w:tr>
      <w:tr w:rsidR="00115673" w14:paraId="0D7A129B" w14:textId="77777777" w:rsidTr="00493A84">
        <w:tc>
          <w:tcPr>
            <w:tcW w:w="339" w:type="pct"/>
          </w:tcPr>
          <w:p w14:paraId="2614C277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93A84">
              <w:rPr>
                <w:sz w:val="20"/>
                <w:szCs w:val="20"/>
              </w:rPr>
              <w:t>1</w:t>
            </w:r>
          </w:p>
        </w:tc>
        <w:tc>
          <w:tcPr>
            <w:tcW w:w="3932" w:type="pct"/>
          </w:tcPr>
          <w:p w14:paraId="05750EA0" w14:textId="77777777" w:rsidR="00115673" w:rsidRDefault="000E7948">
            <w:r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6BEB6DC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115673" w14:paraId="5C5FB48E" w14:textId="77777777" w:rsidTr="00493A84">
        <w:tc>
          <w:tcPr>
            <w:tcW w:w="339" w:type="pct"/>
          </w:tcPr>
          <w:p w14:paraId="1F288161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93A84">
              <w:rPr>
                <w:sz w:val="20"/>
                <w:szCs w:val="20"/>
              </w:rPr>
              <w:t>2</w:t>
            </w:r>
          </w:p>
        </w:tc>
        <w:tc>
          <w:tcPr>
            <w:tcW w:w="3932" w:type="pct"/>
          </w:tcPr>
          <w:p w14:paraId="6FF81B23" w14:textId="77777777" w:rsidR="00115673" w:rsidRDefault="000E7948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  <w:tc>
          <w:tcPr>
            <w:tcW w:w="0" w:type="auto"/>
          </w:tcPr>
          <w:p w14:paraId="1C35F0B3" w14:textId="37A7BAA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A57287">
              <w:rPr>
                <w:sz w:val="20"/>
                <w:szCs w:val="20"/>
              </w:rPr>
              <w:t>1</w:t>
            </w:r>
          </w:p>
        </w:tc>
      </w:tr>
      <w:tr w:rsidR="00115673" w14:paraId="0930556D" w14:textId="77777777" w:rsidTr="00493A84">
        <w:tc>
          <w:tcPr>
            <w:tcW w:w="339" w:type="pct"/>
          </w:tcPr>
          <w:p w14:paraId="5E9E87E5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93A84">
              <w:rPr>
                <w:sz w:val="20"/>
                <w:szCs w:val="20"/>
              </w:rPr>
              <w:t>3</w:t>
            </w:r>
          </w:p>
        </w:tc>
        <w:tc>
          <w:tcPr>
            <w:tcW w:w="3932" w:type="pct"/>
          </w:tcPr>
          <w:p w14:paraId="02D05401" w14:textId="77777777" w:rsidR="00115673" w:rsidRDefault="000E7948">
            <w:r>
              <w:rPr>
                <w:sz w:val="20"/>
                <w:szCs w:val="20"/>
              </w:rPr>
              <w:t>Умение проектировать автоматические системы для решения задач отраслей промышленности, где применяются системы регулирования, контроля и управления технологическим процессом, вести анализ устойчивости, точности и качества процессов управления</w:t>
            </w:r>
          </w:p>
        </w:tc>
        <w:tc>
          <w:tcPr>
            <w:tcW w:w="0" w:type="auto"/>
          </w:tcPr>
          <w:p w14:paraId="0D336EDA" w14:textId="652B4B21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A57287">
              <w:rPr>
                <w:sz w:val="20"/>
                <w:szCs w:val="20"/>
              </w:rPr>
              <w:t>1</w:t>
            </w:r>
          </w:p>
        </w:tc>
      </w:tr>
      <w:tr w:rsidR="00115673" w14:paraId="04BE0D05" w14:textId="77777777" w:rsidTr="00493A84">
        <w:tc>
          <w:tcPr>
            <w:tcW w:w="339" w:type="pct"/>
          </w:tcPr>
          <w:p w14:paraId="1E49F1DC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93A84">
              <w:rPr>
                <w:sz w:val="20"/>
                <w:szCs w:val="20"/>
              </w:rPr>
              <w:t>4</w:t>
            </w:r>
          </w:p>
        </w:tc>
        <w:tc>
          <w:tcPr>
            <w:tcW w:w="3932" w:type="pct"/>
          </w:tcPr>
          <w:p w14:paraId="15D04325" w14:textId="77777777" w:rsidR="00115673" w:rsidRDefault="000E7948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  <w:tc>
          <w:tcPr>
            <w:tcW w:w="0" w:type="auto"/>
          </w:tcPr>
          <w:p w14:paraId="71AC9431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115673" w14:paraId="6B11A0EA" w14:textId="77777777" w:rsidTr="00493A84">
        <w:tc>
          <w:tcPr>
            <w:tcW w:w="339" w:type="pct"/>
          </w:tcPr>
          <w:p w14:paraId="0A063DFB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93A84">
              <w:rPr>
                <w:sz w:val="20"/>
                <w:szCs w:val="20"/>
              </w:rPr>
              <w:t>5</w:t>
            </w:r>
          </w:p>
        </w:tc>
        <w:tc>
          <w:tcPr>
            <w:tcW w:w="3932" w:type="pct"/>
          </w:tcPr>
          <w:p w14:paraId="2C846C66" w14:textId="77777777" w:rsidR="00115673" w:rsidRDefault="000E7948">
            <w:r>
              <w:rPr>
                <w:sz w:val="20"/>
                <w:szCs w:val="20"/>
              </w:rPr>
              <w:t>Владение автоматических систем для решения задач отраслей промышленности, где применяются системы регулирования, контроля и управления технологическим процессом</w:t>
            </w:r>
          </w:p>
        </w:tc>
        <w:tc>
          <w:tcPr>
            <w:tcW w:w="0" w:type="auto"/>
          </w:tcPr>
          <w:p w14:paraId="6F3F50F4" w14:textId="705B8A9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A57287">
              <w:rPr>
                <w:sz w:val="20"/>
                <w:szCs w:val="20"/>
              </w:rPr>
              <w:t>1</w:t>
            </w:r>
          </w:p>
        </w:tc>
      </w:tr>
    </w:tbl>
    <w:p w14:paraId="1E573003" w14:textId="77777777" w:rsidR="00774EF8" w:rsidRDefault="00774EF8" w:rsidP="00774EF8">
      <w:pPr>
        <w:pStyle w:val="1"/>
        <w:jc w:val="left"/>
        <w:rPr>
          <w:szCs w:val="24"/>
        </w:rPr>
      </w:pPr>
    </w:p>
    <w:p w14:paraId="11D9B870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8854FE4" w14:textId="77777777" w:rsidR="00B96D3D" w:rsidRPr="00B96D3D" w:rsidRDefault="00B96D3D" w:rsidP="00B96D3D">
      <w:pPr>
        <w:rPr>
          <w:lang w:eastAsia="ja-JP"/>
        </w:rPr>
      </w:pPr>
    </w:p>
    <w:p w14:paraId="5D56C84D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654F1015" w14:textId="77777777" w:rsidR="00AC4C4F" w:rsidRPr="00AC4C4F" w:rsidRDefault="00AC4C4F" w:rsidP="00EB7921">
      <w:pPr>
        <w:rPr>
          <w:lang w:eastAsia="ja-JP"/>
        </w:rPr>
      </w:pPr>
    </w:p>
    <w:p w14:paraId="2528D4D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93"/>
        <w:gridCol w:w="2818"/>
        <w:gridCol w:w="2101"/>
        <w:gridCol w:w="1353"/>
      </w:tblGrid>
      <w:tr w:rsidR="00115673" w14:paraId="14D2F871" w14:textId="77777777">
        <w:tc>
          <w:tcPr>
            <w:tcW w:w="0" w:type="auto"/>
          </w:tcPr>
          <w:p w14:paraId="2A7AF6F5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A60D238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F6D978A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A5B8A3C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493A84" w14:paraId="0BAFE02B" w14:textId="77777777">
        <w:tc>
          <w:tcPr>
            <w:tcW w:w="0" w:type="auto"/>
            <w:vMerge w:val="restart"/>
          </w:tcPr>
          <w:p w14:paraId="7C91B5F4" w14:textId="77777777" w:rsidR="00493A84" w:rsidRDefault="00493A84" w:rsidP="00493A84">
            <w:r>
              <w:rPr>
                <w:sz w:val="20"/>
                <w:szCs w:val="20"/>
              </w:rPr>
              <w:t>Раздел 1. Основы технологии Интернет-вещей</w:t>
            </w:r>
          </w:p>
        </w:tc>
        <w:tc>
          <w:tcPr>
            <w:tcW w:w="0" w:type="auto"/>
            <w:vMerge w:val="restart"/>
          </w:tcPr>
          <w:p w14:paraId="7CFE469A" w14:textId="77777777" w:rsidR="00493A84" w:rsidRDefault="00493A84" w:rsidP="00394FF1">
            <w:pPr>
              <w:jc w:val="center"/>
            </w:pPr>
            <w:r>
              <w:rPr>
                <w:sz w:val="20"/>
                <w:szCs w:val="20"/>
              </w:rPr>
              <w:t>РД-1, РД-2, РД-3, РД-4, РД-5</w:t>
            </w:r>
          </w:p>
        </w:tc>
        <w:tc>
          <w:tcPr>
            <w:tcW w:w="0" w:type="auto"/>
          </w:tcPr>
          <w:p w14:paraId="41E7709D" w14:textId="77777777" w:rsidR="00493A84" w:rsidRDefault="00493A8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6D81BD0" w14:textId="77777777" w:rsidR="00493A84" w:rsidRDefault="00493A8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93A84" w14:paraId="1767F853" w14:textId="77777777">
        <w:tc>
          <w:tcPr>
            <w:tcW w:w="0" w:type="auto"/>
            <w:vMerge/>
          </w:tcPr>
          <w:p w14:paraId="753790C8" w14:textId="77777777" w:rsidR="00493A84" w:rsidRDefault="00493A84"/>
        </w:tc>
        <w:tc>
          <w:tcPr>
            <w:tcW w:w="0" w:type="auto"/>
            <w:vMerge/>
          </w:tcPr>
          <w:p w14:paraId="6FBA4D94" w14:textId="77777777" w:rsidR="00493A84" w:rsidRDefault="00493A84"/>
        </w:tc>
        <w:tc>
          <w:tcPr>
            <w:tcW w:w="0" w:type="auto"/>
          </w:tcPr>
          <w:p w14:paraId="593F0998" w14:textId="77777777" w:rsidR="00493A84" w:rsidRDefault="00493A8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25FFC89" w14:textId="77777777" w:rsidR="00493A84" w:rsidRDefault="00493A8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493A84" w14:paraId="6838DE32" w14:textId="77777777">
        <w:tc>
          <w:tcPr>
            <w:tcW w:w="0" w:type="auto"/>
            <w:vMerge/>
          </w:tcPr>
          <w:p w14:paraId="0AAE58DB" w14:textId="77777777" w:rsidR="00493A84" w:rsidRDefault="00493A84"/>
        </w:tc>
        <w:tc>
          <w:tcPr>
            <w:tcW w:w="0" w:type="auto"/>
            <w:vMerge/>
          </w:tcPr>
          <w:p w14:paraId="5D936EB9" w14:textId="77777777" w:rsidR="00493A84" w:rsidRDefault="00493A84"/>
        </w:tc>
        <w:tc>
          <w:tcPr>
            <w:tcW w:w="0" w:type="auto"/>
          </w:tcPr>
          <w:p w14:paraId="7C0B8CA4" w14:textId="77777777" w:rsidR="00493A84" w:rsidRDefault="00493A8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21F5CD2" w14:textId="77777777" w:rsidR="00493A84" w:rsidRDefault="00493A84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493A84" w14:paraId="2BEA1197" w14:textId="77777777">
        <w:tc>
          <w:tcPr>
            <w:tcW w:w="0" w:type="auto"/>
            <w:vMerge/>
          </w:tcPr>
          <w:p w14:paraId="68B1124E" w14:textId="77777777" w:rsidR="00493A84" w:rsidRDefault="00493A84"/>
        </w:tc>
        <w:tc>
          <w:tcPr>
            <w:tcW w:w="0" w:type="auto"/>
            <w:vMerge/>
          </w:tcPr>
          <w:p w14:paraId="6C183AFC" w14:textId="77777777" w:rsidR="00493A84" w:rsidRDefault="00493A84"/>
        </w:tc>
        <w:tc>
          <w:tcPr>
            <w:tcW w:w="0" w:type="auto"/>
          </w:tcPr>
          <w:p w14:paraId="789BD107" w14:textId="77777777" w:rsidR="00493A84" w:rsidRDefault="00493A8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CAEE093" w14:textId="77777777" w:rsidR="00493A84" w:rsidRDefault="00493A84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493A84" w14:paraId="4539AAE8" w14:textId="77777777">
        <w:tc>
          <w:tcPr>
            <w:tcW w:w="0" w:type="auto"/>
            <w:vMerge w:val="restart"/>
          </w:tcPr>
          <w:p w14:paraId="4DB18B72" w14:textId="77777777" w:rsidR="00493A84" w:rsidRDefault="00493A84" w:rsidP="00493A84">
            <w:r>
              <w:rPr>
                <w:sz w:val="20"/>
                <w:szCs w:val="20"/>
              </w:rPr>
              <w:t>Раздел 2. Интеллектуальная реальность для производственной сферы</w:t>
            </w:r>
          </w:p>
        </w:tc>
        <w:tc>
          <w:tcPr>
            <w:tcW w:w="0" w:type="auto"/>
            <w:vMerge w:val="restart"/>
          </w:tcPr>
          <w:p w14:paraId="2F3F7A18" w14:textId="77777777" w:rsidR="00493A84" w:rsidRDefault="00493A84" w:rsidP="00394FF1">
            <w:pPr>
              <w:jc w:val="center"/>
            </w:pPr>
            <w:r>
              <w:rPr>
                <w:sz w:val="20"/>
                <w:szCs w:val="20"/>
              </w:rPr>
              <w:t>РД-1, РД-2, РД-3, РД-4, РД-5</w:t>
            </w:r>
          </w:p>
        </w:tc>
        <w:tc>
          <w:tcPr>
            <w:tcW w:w="0" w:type="auto"/>
          </w:tcPr>
          <w:p w14:paraId="313BB0DA" w14:textId="77777777" w:rsidR="00493A84" w:rsidRDefault="00493A8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9FC75A2" w14:textId="77777777" w:rsidR="00493A84" w:rsidRDefault="00493A8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15673" w14:paraId="66E4C75C" w14:textId="77777777">
        <w:tc>
          <w:tcPr>
            <w:tcW w:w="0" w:type="auto"/>
            <w:vMerge/>
          </w:tcPr>
          <w:p w14:paraId="505E6511" w14:textId="77777777" w:rsidR="00115673" w:rsidRDefault="00115673"/>
        </w:tc>
        <w:tc>
          <w:tcPr>
            <w:tcW w:w="0" w:type="auto"/>
            <w:vMerge/>
          </w:tcPr>
          <w:p w14:paraId="50580E66" w14:textId="77777777" w:rsidR="00115673" w:rsidRDefault="00115673"/>
        </w:tc>
        <w:tc>
          <w:tcPr>
            <w:tcW w:w="0" w:type="auto"/>
          </w:tcPr>
          <w:p w14:paraId="5D2D34FF" w14:textId="77777777" w:rsidR="00115673" w:rsidRDefault="000E794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A570197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15673" w14:paraId="41CBCD3B" w14:textId="77777777">
        <w:tc>
          <w:tcPr>
            <w:tcW w:w="0" w:type="auto"/>
            <w:vMerge/>
          </w:tcPr>
          <w:p w14:paraId="71C0F587" w14:textId="77777777" w:rsidR="00115673" w:rsidRDefault="00115673"/>
        </w:tc>
        <w:tc>
          <w:tcPr>
            <w:tcW w:w="0" w:type="auto"/>
            <w:vMerge/>
          </w:tcPr>
          <w:p w14:paraId="12982578" w14:textId="77777777" w:rsidR="00115673" w:rsidRDefault="00115673"/>
        </w:tc>
        <w:tc>
          <w:tcPr>
            <w:tcW w:w="0" w:type="auto"/>
          </w:tcPr>
          <w:p w14:paraId="71E235F2" w14:textId="77777777" w:rsidR="00115673" w:rsidRDefault="000E794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E3C7E73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115673" w14:paraId="1310203F" w14:textId="77777777">
        <w:tc>
          <w:tcPr>
            <w:tcW w:w="0" w:type="auto"/>
            <w:vMerge/>
          </w:tcPr>
          <w:p w14:paraId="428D26E7" w14:textId="77777777" w:rsidR="00115673" w:rsidRDefault="00115673"/>
        </w:tc>
        <w:tc>
          <w:tcPr>
            <w:tcW w:w="0" w:type="auto"/>
            <w:vMerge/>
          </w:tcPr>
          <w:p w14:paraId="3C1A36EC" w14:textId="77777777" w:rsidR="00115673" w:rsidRDefault="00115673"/>
        </w:tc>
        <w:tc>
          <w:tcPr>
            <w:tcW w:w="0" w:type="auto"/>
          </w:tcPr>
          <w:p w14:paraId="54B9CEC1" w14:textId="77777777" w:rsidR="00115673" w:rsidRDefault="000E794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73DA5D7" w14:textId="77777777" w:rsidR="00115673" w:rsidRDefault="000E7948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6CB1BD2B" w14:textId="77777777" w:rsidR="00683F17" w:rsidRPr="00683F17" w:rsidRDefault="00683F17" w:rsidP="00683F17">
      <w:pPr>
        <w:jc w:val="both"/>
        <w:rPr>
          <w:lang w:val="en-US"/>
        </w:rPr>
      </w:pPr>
    </w:p>
    <w:p w14:paraId="79B301DE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635BAD8A" w14:textId="77777777" w:rsidR="00493A84" w:rsidRDefault="000E7948">
      <w:r>
        <w:rPr>
          <w:b/>
          <w:bCs/>
        </w:rPr>
        <w:t xml:space="preserve">Раздел </w:t>
      </w:r>
      <w:r w:rsidR="00493A84">
        <w:rPr>
          <w:b/>
          <w:bCs/>
        </w:rPr>
        <w:t>1</w:t>
      </w:r>
      <w:r>
        <w:rPr>
          <w:b/>
          <w:bCs/>
        </w:rPr>
        <w:t>. Основы технологии Интернет-вещей</w:t>
      </w:r>
    </w:p>
    <w:p w14:paraId="4F1D65C4" w14:textId="77777777" w:rsidR="00493A84" w:rsidRDefault="000E7948" w:rsidP="00493A84">
      <w:pPr>
        <w:jc w:val="both"/>
      </w:pPr>
      <w:r>
        <w:t>Интернет-вещи имеют единый протокол взаимодействия, согласно которому любой узел сети равноправен в предоставлении своих сервисов. Интернет-вещи могут взаимодействовать друг с другом и решать совместные вычислительные задачи. Интернет-вещи могут образовывать локальные сети, объединенные какой-либо одной зоной обслуживания.</w:t>
      </w:r>
    </w:p>
    <w:p w14:paraId="35D5F9DA" w14:textId="77777777" w:rsidR="00493A84" w:rsidRDefault="000E7948">
      <w:pPr>
        <w:rPr>
          <w:b/>
          <w:bCs/>
        </w:rPr>
      </w:pPr>
      <w:r>
        <w:br/>
      </w:r>
      <w:r>
        <w:rPr>
          <w:b/>
          <w:bCs/>
        </w:rPr>
        <w:t>Темы лекций:</w:t>
      </w:r>
      <w:r>
        <w:br/>
        <w:t>1. Архитектура Интернет-вещей. Когнитивный интернет вещей</w:t>
      </w:r>
      <w:r>
        <w:br/>
        <w:t>2. Взаимодействие IoT с перспективными инфокоммуникационными технологиями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Радиочастотная идентификация RFID</w:t>
      </w:r>
      <w:r>
        <w:br/>
        <w:t>2. Беспроводные сенсорные сети</w:t>
      </w:r>
      <w:r>
        <w:br/>
        <w:t>3. Межмашинные коммуникации М2М</w:t>
      </w:r>
      <w:r>
        <w:br/>
      </w:r>
    </w:p>
    <w:p w14:paraId="6CDEFE61" w14:textId="77777777" w:rsidR="00493A84" w:rsidRDefault="000E7948">
      <w:r>
        <w:rPr>
          <w:b/>
          <w:bCs/>
        </w:rPr>
        <w:t>Темы лабораторных работ:</w:t>
      </w:r>
      <w:r>
        <w:br/>
        <w:t>1. Исследование режимов работы радиочастотных идентификаторов</w:t>
      </w:r>
      <w:r>
        <w:br/>
        <w:t>2. Исследование режимов работы беспроводных сенсорных сетей</w:t>
      </w:r>
      <w:r>
        <w:br/>
        <w:t>3. Архитектура Интернет-вещей</w:t>
      </w:r>
      <w:r>
        <w:br/>
        <w:t>4. Когнитивный интернет вещей CIoT</w:t>
      </w:r>
      <w:r>
        <w:br/>
      </w:r>
    </w:p>
    <w:p w14:paraId="41D1B571" w14:textId="77777777" w:rsidR="00493A84" w:rsidRDefault="000E7948">
      <w:r>
        <w:br/>
      </w:r>
      <w:r>
        <w:rPr>
          <w:b/>
          <w:bCs/>
        </w:rPr>
        <w:t xml:space="preserve">Раздел </w:t>
      </w:r>
      <w:r w:rsidR="00493A84">
        <w:rPr>
          <w:b/>
          <w:bCs/>
        </w:rPr>
        <w:t>2</w:t>
      </w:r>
      <w:r>
        <w:rPr>
          <w:b/>
          <w:bCs/>
        </w:rPr>
        <w:t>. Интеллектуальная реальность для производственной сферы</w:t>
      </w:r>
    </w:p>
    <w:p w14:paraId="252A809A" w14:textId="77777777" w:rsidR="00493A84" w:rsidRDefault="000E7948" w:rsidP="00493A84">
      <w:pPr>
        <w:jc w:val="both"/>
      </w:pPr>
      <w:r>
        <w:t xml:space="preserve">Интеллектуальная реальность определяется как технологически улучшенная реальность, которая помогает человеческим когнитивным действиям и принятию тех или иных решений. По сравнению с базовой (реальной) реальностью интеллектуальная реальность может иметь гораздо большую размерность, уменьшенную окклюзию (под этим термином подразумевается какое-либо состояние, которое обычно открыто, а в определенный момент времени полностью закрыто, в рассматриваемом контексте — это «знал, но забыл»). Интеллектуальная реальность не зависит от расстояния, обеспечивая тем самым оптимальное руководство и улучшенную связь с другими субъектами предпринимательской деятельности в рамках предприятия. Хотя здесь можно было бы (и это вполне целесообразно) рассмотреть область финансов и кибербезопасности, но в этой статье основное внимание уделяется интеллектуальным реальностям, основанным на физических реальностях и движущих силах IoT применительно к </w:t>
      </w:r>
      <w:r>
        <w:lastRenderedPageBreak/>
        <w:t>процессу производства физического продукта.</w:t>
      </w:r>
    </w:p>
    <w:p w14:paraId="6A945189" w14:textId="77777777" w:rsidR="00115673" w:rsidRDefault="000E7948">
      <w:r>
        <w:br/>
      </w:r>
      <w:r>
        <w:rPr>
          <w:b/>
          <w:bCs/>
        </w:rPr>
        <w:t>Темы лекций:</w:t>
      </w:r>
      <w:r>
        <w:br/>
        <w:t>1. Взаимодействие физического устройства и реальности</w:t>
      </w:r>
      <w:r>
        <w:br/>
        <w:t>2. Направления практического применения IoT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Самоконфигурация с наличием распределенного управления на основе правил</w:t>
      </w:r>
      <w:r>
        <w:br/>
        <w:t>2. Самостоятельное определение своего текущего состояния</w:t>
      </w:r>
      <w:r>
        <w:br/>
        <w:t>3. Функция адаптации состояния  согласно имеющимся условиям или событиям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Коммуникации малого радиуса NFC</w:t>
      </w:r>
      <w:r>
        <w:br/>
        <w:t>2. Использованиепотока данных IoT</w:t>
      </w:r>
      <w:r>
        <w:br/>
        <w:t>3. Цифровой двойник</w:t>
      </w:r>
      <w:r>
        <w:br/>
        <w:t>4. Интеллектуальное техническое обслуживание объекта</w:t>
      </w:r>
      <w:r>
        <w:br/>
      </w:r>
      <w:r>
        <w:br/>
      </w:r>
    </w:p>
    <w:p w14:paraId="5708DA72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09B133EA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6E214C1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E70A4B0" w14:textId="77777777" w:rsidR="00115673" w:rsidRDefault="000E794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Перевод текстов с иностранных языков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Подготовка к оценивающим мероприятиям</w:t>
      </w:r>
      <w:r>
        <w:br/>
      </w:r>
    </w:p>
    <w:p w14:paraId="126AAC83" w14:textId="77777777" w:rsid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2168D663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DF561AA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9B09E7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C408FC7" w14:textId="02E0A76A" w:rsidR="00F60140" w:rsidRPr="007A57C7" w:rsidRDefault="000E7948" w:rsidP="00A57287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http://stu.sernam.ru/book_stat1.php?id=56 (дата обращения 20.04.2016)</w:t>
      </w:r>
      <w:r>
        <w:br/>
        <w:t>2. http://www.transkart.ru/system/mobilnii_bilet.php (дата обращения 11.02.2016)</w:t>
      </w:r>
      <w:r>
        <w:br/>
        <w:t>3. https://ru.wikipedia.org/wiki/Near_Field_Communication (дата обращения 10.02.2016).</w:t>
      </w:r>
      <w:r>
        <w:br/>
        <w:t>4. Росляков А., Ваняшин С., Гребешков А., Самсонов М. Интернет вещей – Самара: ПГУТИ, ООО «Издательство Ас Гард», 2014. - С. 15–162.</w:t>
      </w:r>
      <w:r>
        <w:br/>
        <w:t>5. Эванс Д. Интернет вещей: как изменится вся наша жизнь на очередном этапе развития сети [Электронный ресурс] http://www.cisco.com/web/RU/news/releases/txt/2011/062711d.html (дата обращения 19.02.2016).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Гольдштейн Б.С, Кучерявый А.Е., Сети связи пост-NGN.-Спб.: БХВ-Петербург, 2013.-160 с.</w:t>
      </w:r>
      <w:r>
        <w:br/>
        <w:t>2. Черняк Л. Платформа Интернета-вещей // Открытые системы. СУБД. – 2012.- №7. – С.44-45.</w:t>
      </w:r>
      <w:r>
        <w:br/>
      </w:r>
    </w:p>
    <w:p w14:paraId="43D88C1A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2E68858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lastRenderedPageBreak/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10953C3" w14:textId="77777777" w:rsidR="00115673" w:rsidRDefault="000E7948">
      <w:r>
        <w:t>1. https://www.elibrary.ru/defaultx.asp2. https://www.lib.tpu.ru/3. https://www.scopus.com/home.uri4. https://www.siemens.com/global/en.html5. https://www.se.com/ru/ru/6. https://www.codesys.com/</w:t>
      </w:r>
    </w:p>
    <w:p w14:paraId="3DDF37BC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3769F440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6CC03A1" w14:textId="77777777" w:rsidR="00115673" w:rsidRDefault="000E7948">
      <w:r w:rsidRPr="00493A84">
        <w:rPr>
          <w:lang w:val="en-US"/>
        </w:rPr>
        <w:t xml:space="preserve">1. CodeSys  v.2.3, </w:t>
      </w:r>
      <w:r>
        <w:t>компания</w:t>
      </w:r>
      <w:r w:rsidRPr="00493A84">
        <w:rPr>
          <w:lang w:val="en-US"/>
        </w:rPr>
        <w:t xml:space="preserve"> 3S-Smart Software Solutions GmbH</w:t>
      </w:r>
      <w:r w:rsidRPr="00493A84">
        <w:rPr>
          <w:lang w:val="en-US"/>
        </w:rPr>
        <w:br/>
        <w:t xml:space="preserve">2. CodeSys  v.3.5, </w:t>
      </w:r>
      <w:r>
        <w:t>компания</w:t>
      </w:r>
      <w:r w:rsidRPr="00493A84">
        <w:rPr>
          <w:lang w:val="en-US"/>
        </w:rPr>
        <w:t xml:space="preserve"> 3S-Smart Software Solutions GmbH</w:t>
      </w:r>
      <w:r w:rsidRPr="00493A84">
        <w:rPr>
          <w:lang w:val="en-US"/>
        </w:rPr>
        <w:br/>
        <w:t xml:space="preserve">3. TIA Portal v.15, </w:t>
      </w:r>
      <w:r>
        <w:t>компания</w:t>
      </w:r>
      <w:r w:rsidRPr="00493A84">
        <w:rPr>
          <w:lang w:val="en-US"/>
        </w:rPr>
        <w:t xml:space="preserve"> Siemens</w:t>
      </w:r>
      <w:r w:rsidRPr="00493A84">
        <w:rPr>
          <w:lang w:val="en-US"/>
        </w:rPr>
        <w:br/>
        <w:t xml:space="preserve">4. MatLab, </w:t>
      </w:r>
      <w:r>
        <w:t>компания</w:t>
      </w:r>
      <w:r w:rsidRPr="00493A84">
        <w:rPr>
          <w:lang w:val="en-US"/>
        </w:rPr>
        <w:t xml:space="preserve">  The MathWorks</w:t>
      </w:r>
      <w:r w:rsidRPr="00493A84">
        <w:rPr>
          <w:lang w:val="en-US"/>
        </w:rPr>
        <w:br/>
        <w:t xml:space="preserve">5. STM32CubeIDE v.1.4.0,  </w:t>
      </w:r>
      <w:r>
        <w:t>компания</w:t>
      </w:r>
      <w:r w:rsidRPr="00493A84">
        <w:rPr>
          <w:lang w:val="en-US"/>
        </w:rPr>
        <w:t>STMicroelectronics</w:t>
      </w:r>
      <w:r w:rsidRPr="00493A84">
        <w:rPr>
          <w:lang w:val="en-US"/>
        </w:rPr>
        <w:br/>
        <w:t xml:space="preserve">6. </w:t>
      </w:r>
      <w:r>
        <w:t>Microsoft Office</w:t>
      </w:r>
      <w:r>
        <w:br/>
      </w:r>
    </w:p>
    <w:p w14:paraId="0BB4232A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18B5B67C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76"/>
        <w:gridCol w:w="5688"/>
      </w:tblGrid>
      <w:tr w:rsidR="00115673" w14:paraId="6094BB05" w14:textId="77777777">
        <w:tc>
          <w:tcPr>
            <w:tcW w:w="0" w:type="auto"/>
          </w:tcPr>
          <w:p w14:paraId="0E267DAE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75B02C63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02A3CA4E" w14:textId="77777777" w:rsidR="00115673" w:rsidRDefault="000E794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115673" w14:paraId="7B5854CE" w14:textId="77777777">
        <w:tc>
          <w:tcPr>
            <w:tcW w:w="0" w:type="auto"/>
          </w:tcPr>
          <w:p w14:paraId="44D7A0DC" w14:textId="77777777" w:rsidR="00115673" w:rsidRDefault="000E794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F42F3F0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6694F3C2" w14:textId="77777777" w:rsidR="00115673" w:rsidRDefault="000E794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115673" w14:paraId="7BBA42A8" w14:textId="77777777">
        <w:tc>
          <w:tcPr>
            <w:tcW w:w="0" w:type="auto"/>
          </w:tcPr>
          <w:p w14:paraId="06BA624B" w14:textId="77777777" w:rsidR="00115673" w:rsidRDefault="000E794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75989AC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01036EB2" w14:textId="77777777" w:rsidR="00115673" w:rsidRDefault="000E794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115673" w14:paraId="6D9E154F" w14:textId="77777777">
        <w:tc>
          <w:tcPr>
            <w:tcW w:w="0" w:type="auto"/>
          </w:tcPr>
          <w:p w14:paraId="339C1660" w14:textId="77777777" w:rsidR="00115673" w:rsidRDefault="000E794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613431C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2C0241AB" w14:textId="77777777" w:rsidR="00115673" w:rsidRDefault="000E794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</w:tbl>
    <w:p w14:paraId="64A46FE2" w14:textId="77777777" w:rsidR="00493A84" w:rsidRDefault="00493A84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"/>
        <w:gridCol w:w="3726"/>
        <w:gridCol w:w="5739"/>
      </w:tblGrid>
      <w:tr w:rsidR="00115673" w14:paraId="49FE1ECE" w14:textId="77777777">
        <w:tc>
          <w:tcPr>
            <w:tcW w:w="0" w:type="auto"/>
          </w:tcPr>
          <w:p w14:paraId="1365186E" w14:textId="77777777" w:rsidR="00115673" w:rsidRDefault="000E7948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2866F9F2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118F856B" w14:textId="77777777" w:rsidR="00115673" w:rsidRDefault="000E7948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115673" w14:paraId="78200855" w14:textId="77777777">
        <w:tc>
          <w:tcPr>
            <w:tcW w:w="0" w:type="auto"/>
          </w:tcPr>
          <w:p w14:paraId="34F0A2DF" w14:textId="77777777" w:rsidR="00115673" w:rsidRDefault="000E794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EA51D48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6F610595" w14:textId="77777777" w:rsidR="00115673" w:rsidRDefault="000E7948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115673" w14:paraId="57DBB20D" w14:textId="77777777">
        <w:tc>
          <w:tcPr>
            <w:tcW w:w="0" w:type="auto"/>
          </w:tcPr>
          <w:p w14:paraId="7FEC9199" w14:textId="77777777" w:rsidR="00115673" w:rsidRDefault="000E794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19A8A00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10ACFFBD" w14:textId="77777777" w:rsidR="00115673" w:rsidRDefault="000E794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115673" w14:paraId="4E5A962F" w14:textId="77777777">
        <w:tc>
          <w:tcPr>
            <w:tcW w:w="0" w:type="auto"/>
          </w:tcPr>
          <w:p w14:paraId="224A8600" w14:textId="77777777" w:rsidR="00115673" w:rsidRDefault="000E7948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0036958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3DED296A" w14:textId="77777777" w:rsidR="00115673" w:rsidRDefault="000E7948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115673" w14:paraId="633F7D60" w14:textId="77777777">
        <w:tc>
          <w:tcPr>
            <w:tcW w:w="0" w:type="auto"/>
          </w:tcPr>
          <w:p w14:paraId="04405847" w14:textId="77777777" w:rsidR="00115673" w:rsidRDefault="000E7948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3874F0C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206, 634028 РФ, Томская обл., г.Томск, пр-кт Ленина, д.2</w:t>
            </w:r>
          </w:p>
        </w:tc>
        <w:tc>
          <w:tcPr>
            <w:tcW w:w="0" w:type="auto"/>
          </w:tcPr>
          <w:p w14:paraId="68F03C20" w14:textId="77777777" w:rsidR="00115673" w:rsidRDefault="000E7948">
            <w:r>
              <w:rPr>
                <w:sz w:val="20"/>
                <w:szCs w:val="20"/>
              </w:rPr>
              <w:t>Компьютер - 2 шт.;Проекторы - 1 шт. Усилитель У 5-9 - 3 шт.;Вольтметр В 3-33 - 1 шт.;Измеритель С 6-11 - 1 шт.;Измеритель расстояния МЕЕТ МS-98 - 7 шт.;Прибор WM8-2А - 1 шт.;Блок питания Б 5-47 - 1 шт.;Вольтметр В 7-46/1 - 1 шт.;Генератор сигналов актаком AWG-4110 - 4 шт.;Мультиметр стрелочный - 5 шт.;Генератор Г 3-111 - 1 шт.;Цифровой мультиметр АКТАКОМ АМ-1097 - 1 шт.;Вольтметр В 3-57 - 2 шт.;Источник питания Б 5-49 - 1 шт.;Источник питания Б 5-48 - 1 шт.;Осцилограф С 8-17 - 2 шт.;Вольтметр В 3-49 - 2 шт.;Вольтметр универсальный профкип В7-38М - 8 шт.;Аналог.источник питания с цифр.индикацией АКТАКОМ - 5 шт.;Генератор сигналов актаком AWG-4105 - 3 шт.;Генератор Г 3-118 - 1 шт.;Источник питания Б5-47 - 6 шт.;Гигрометр Волна - 1 шт.;Мультиметр цифровой MASTECH MY68 - 5 шт.;Вольтметр Ф 5053 - 1 шт.;Вольтметр ВМС-2А - 1 шт.;Вольтметр В 7-30 - 1 шт.;Измерительная установка - 1 шт.;Ваттметр-счетчик ЦЭ7008 - 1 шт.;Селект вольтметр MVSA - 1 шт.;Мера сопротивления 3045 - 1 шт.;Дефектоскоп ПМД-70 - 1 шт.;Вольтметр В 7-22А - 1 шт.;Источник питания Б5-46 - 3 шт.; Стол аудиторный - 1 шт.;Шкаф для одежды - 1 шт.;Шкаф для документов - 2 шт.;Стул - 17 шт.;Стол лабораторный - 6 шт.;Стол компьютерный - 1 шт.;</w:t>
            </w:r>
          </w:p>
        </w:tc>
      </w:tr>
    </w:tbl>
    <w:p w14:paraId="15B9BF58" w14:textId="77777777" w:rsidR="00493A84" w:rsidRDefault="00493A84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0"/>
        <w:gridCol w:w="3973"/>
        <w:gridCol w:w="5392"/>
      </w:tblGrid>
      <w:tr w:rsidR="00115673" w14:paraId="23D0F273" w14:textId="77777777">
        <w:tc>
          <w:tcPr>
            <w:tcW w:w="0" w:type="auto"/>
          </w:tcPr>
          <w:p w14:paraId="11EE42ED" w14:textId="77777777" w:rsidR="00115673" w:rsidRDefault="000E7948"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14:paraId="7C8A3B29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208А, 634028 РФ, Томская обл., г.Томск, пр-кт Ленина, д.2</w:t>
            </w:r>
          </w:p>
        </w:tc>
        <w:tc>
          <w:tcPr>
            <w:tcW w:w="0" w:type="auto"/>
          </w:tcPr>
          <w:p w14:paraId="5E0C9585" w14:textId="77777777" w:rsidR="00115673" w:rsidRDefault="000E7948">
            <w:r>
              <w:rPr>
                <w:sz w:val="20"/>
                <w:szCs w:val="20"/>
              </w:rPr>
              <w:t>Компьютер - 9 шт.;Проекторы - 1 шт. Прибор РЧЗ-07 - 1 шт.;Прибор Г 3-121 - 1 шт.;Анализатор СК 4-58 - 1 шт.;Настольная лабораторная станция ELVIS II - 15 шт.;Частотомер Ч 3-57 - 1 шт.;Генератор Г 4-158 - 2 шт.;Фазометр ФК 2-12 - 1 шт.;Генератор Г 3-112 - 2 шт.;Источник питания Б5-46 - 2 шт.;Прибор В 6-10 - 1 шт.;Цифровой мультиметр АКТАКОМ АМ-1097 - 1 шт.;Генератор Г 6-26 - 1 шт.;Прибор В 7-38 - 3 шт.;Прибор Е -712 - 1 шт.;Фазометр Ф 2-34 - 3 шт.;Лабораторная станция ELVIS II - 9 шт.;Единая платформа ELVIS - 4 шт.;Генератор Г 3-118 - 3 шт.;Прибор В 7-40/1 - 1 шт.;Прибор Б 5-47 - 2 шт.;Генератор Г 4-143 - 1 шт.;Генератор Г 6-34 - 1 шт.;Установка СКУ-59 - 1 шт.;Контрольно-измерительный лабораторный комплекс NI ELVIS+USB6251 - 6 шт.; Стол аудиторный - 9 шт.;Шкаф для документов - 1 шт.;Тумба подкатная - 1 шт.;Стул - 23 шт.;Стол компьютерный - 12 шт.;</w:t>
            </w:r>
          </w:p>
        </w:tc>
      </w:tr>
      <w:tr w:rsidR="00115673" w14:paraId="1A9A121D" w14:textId="77777777">
        <w:tc>
          <w:tcPr>
            <w:tcW w:w="0" w:type="auto"/>
          </w:tcPr>
          <w:p w14:paraId="21F1E52B" w14:textId="77777777" w:rsidR="00115673" w:rsidRDefault="000E7948"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7F16FB9" w14:textId="77777777" w:rsidR="00115673" w:rsidRDefault="000E794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208Б, 634028 РФ, Томская обл., г.Томск, пр-кт Ленина, д.2</w:t>
            </w:r>
          </w:p>
        </w:tc>
        <w:tc>
          <w:tcPr>
            <w:tcW w:w="0" w:type="auto"/>
          </w:tcPr>
          <w:p w14:paraId="6457E286" w14:textId="77777777" w:rsidR="00115673" w:rsidRDefault="000E7948">
            <w:r>
              <w:rPr>
                <w:sz w:val="20"/>
                <w:szCs w:val="20"/>
              </w:rPr>
              <w:t>Компьютер - 11 шт.;Проекторы - 1 шт. Рабочее место студента для проведения курсов обучения разработки систем измеренй,испытаний и контроля в графической среде LabVIEW - 10 шт.;ИБП Ippon Smart Power Pro 1000 - 1 шт.; Стол для преподавателя - 1 шт.;Шкаф для документов - 2 шт.;Стул - 31 шт.;Стол компьютерный - 7 шт.;</w:t>
            </w:r>
          </w:p>
        </w:tc>
      </w:tr>
    </w:tbl>
    <w:p w14:paraId="23B59770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087F604F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6716A45" w14:textId="7E59582B" w:rsidR="00D15D6E" w:rsidRDefault="00D15D6E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A99DDB" wp14:editId="207A21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4400" cy="107064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400" cy="10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2D4D6" w14:textId="1469B5D5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14D290ED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B716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9A51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DF4E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6939BC2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828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4CBD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CFB1" w14:textId="77777777" w:rsidR="00EB7921" w:rsidRDefault="00EB7921" w:rsidP="00F77D66">
            <w:pPr>
              <w:jc w:val="both"/>
            </w:pPr>
          </w:p>
        </w:tc>
      </w:tr>
      <w:tr w:rsidR="00EB7921" w14:paraId="3FC3AA8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2EE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399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42A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A3FE8D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AB9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F88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098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E321E6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67E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CC4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CB0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E556EA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C16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C63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FDF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E821EA1" w14:textId="77777777" w:rsidR="00AB2F3A" w:rsidRPr="00900670" w:rsidRDefault="00AB2F3A" w:rsidP="00EB7921">
      <w:pPr>
        <w:jc w:val="both"/>
      </w:pPr>
    </w:p>
    <w:sectPr w:rsidR="00AB2F3A" w:rsidRPr="00900670" w:rsidSect="00493A84">
      <w:headerReference w:type="default" r:id="rId10"/>
      <w:type w:val="continuous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767B" w14:textId="77777777" w:rsidR="00966F24" w:rsidRDefault="00966F24" w:rsidP="009A6764">
      <w:r>
        <w:separator/>
      </w:r>
    </w:p>
  </w:endnote>
  <w:endnote w:type="continuationSeparator" w:id="0">
    <w:p w14:paraId="44350853" w14:textId="77777777" w:rsidR="00966F24" w:rsidRDefault="00966F24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1A43" w14:textId="77777777" w:rsidR="00966F24" w:rsidRDefault="00966F24" w:rsidP="009A6764">
      <w:r>
        <w:separator/>
      </w:r>
    </w:p>
  </w:footnote>
  <w:footnote w:type="continuationSeparator" w:id="0">
    <w:p w14:paraId="0299B404" w14:textId="77777777" w:rsidR="00966F24" w:rsidRDefault="00966F24" w:rsidP="009A6764">
      <w:r>
        <w:continuationSeparator/>
      </w:r>
    </w:p>
  </w:footnote>
  <w:footnote w:id="1">
    <w:p w14:paraId="6936B0B8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69E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359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C9B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E7948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5673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A19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3A84"/>
    <w:rsid w:val="004952B3"/>
    <w:rsid w:val="004952C3"/>
    <w:rsid w:val="00495AEC"/>
    <w:rsid w:val="004960D6"/>
    <w:rsid w:val="0049650A"/>
    <w:rsid w:val="00497713"/>
    <w:rsid w:val="00497726"/>
    <w:rsid w:val="00497795"/>
    <w:rsid w:val="004A0F20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CC0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259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6F24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1C47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5728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7A1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D6E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73F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8A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D6383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B71E-5087-4996-8217-9D96E31E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2021-02-04T03:18:00Z</cp:lastPrinted>
  <dcterms:created xsi:type="dcterms:W3CDTF">2021-02-03T13:40:00Z</dcterms:created>
  <dcterms:modified xsi:type="dcterms:W3CDTF">2021-04-28T07:32:00Z</dcterms:modified>
</cp:coreProperties>
</file>