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CE8E0" w14:textId="14FB4DE9" w:rsidR="00AD7F16" w:rsidRDefault="005E3BFE" w:rsidP="00110550">
      <w:pPr>
        <w:pStyle w:val="1"/>
        <w:rPr>
          <w:szCs w:val="24"/>
        </w:rPr>
      </w:pPr>
      <w:bookmarkStart w:id="0" w:name="_GoBack"/>
      <w:r w:rsidRPr="005E3BFE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2CACBC4" wp14:editId="0A76220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0677600"/>
            <wp:effectExtent l="0" t="0" r="6985" b="0"/>
            <wp:wrapSquare wrapText="bothSides"/>
            <wp:docPr id="3" name="Рисунок 3" descr="D:\15.04.04-1\smike_2021-04-26_18-08-13\image--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.04.04-1\smike_2021-04-26_18-08-13\image--0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D6C213A" w14:textId="33FE1B5F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58437733" w14:textId="77777777" w:rsidR="00110550" w:rsidRPr="000D2B99" w:rsidRDefault="00110550" w:rsidP="00110550">
      <w:pPr>
        <w:ind w:firstLine="567"/>
        <w:jc w:val="both"/>
      </w:pPr>
    </w:p>
    <w:p w14:paraId="2F40C428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14:paraId="62B20A32" w14:textId="77777777" w:rsidR="00811141" w:rsidRDefault="00811141" w:rsidP="00110550">
      <w:pPr>
        <w:ind w:firstLine="708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26"/>
        <w:gridCol w:w="3715"/>
        <w:gridCol w:w="842"/>
        <w:gridCol w:w="3639"/>
      </w:tblGrid>
      <w:tr w:rsidR="00FF0EB8" w14:paraId="39D23B8E" w14:textId="77777777">
        <w:tc>
          <w:tcPr>
            <w:tcW w:w="0" w:type="auto"/>
            <w:vMerge w:val="restart"/>
          </w:tcPr>
          <w:p w14:paraId="633E0DEF" w14:textId="77777777" w:rsidR="00FF0EB8" w:rsidRDefault="0061608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5EA967A2" w14:textId="77777777" w:rsidR="00FF0EB8" w:rsidRDefault="0061608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23F99B94" w14:textId="77777777" w:rsidR="00FF0EB8" w:rsidRDefault="0061608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FF0EB8" w14:paraId="7CD59D46" w14:textId="77777777">
        <w:tc>
          <w:tcPr>
            <w:tcW w:w="0" w:type="auto"/>
            <w:vMerge/>
          </w:tcPr>
          <w:p w14:paraId="514398AB" w14:textId="77777777" w:rsidR="00FF0EB8" w:rsidRDefault="00FF0EB8"/>
        </w:tc>
        <w:tc>
          <w:tcPr>
            <w:tcW w:w="0" w:type="auto"/>
            <w:vMerge/>
          </w:tcPr>
          <w:p w14:paraId="2944A90C" w14:textId="77777777" w:rsidR="00FF0EB8" w:rsidRDefault="00FF0EB8"/>
        </w:tc>
        <w:tc>
          <w:tcPr>
            <w:tcW w:w="0" w:type="auto"/>
          </w:tcPr>
          <w:p w14:paraId="4A15EB6E" w14:textId="77777777" w:rsidR="00FF0EB8" w:rsidRDefault="0061608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45F5AC09" w14:textId="77777777" w:rsidR="00FF0EB8" w:rsidRDefault="0061608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DC0788" w14:paraId="01DFC59B" w14:textId="77777777">
        <w:tc>
          <w:tcPr>
            <w:tcW w:w="0" w:type="auto"/>
            <w:vMerge w:val="restart"/>
          </w:tcPr>
          <w:p w14:paraId="0A152E98" w14:textId="69344187" w:rsidR="00DC0788" w:rsidRPr="00DC0788" w:rsidRDefault="00DC0788" w:rsidP="00DC0788">
            <w:pPr>
              <w:rPr>
                <w:sz w:val="20"/>
                <w:szCs w:val="20"/>
              </w:rPr>
            </w:pPr>
            <w:r w:rsidRPr="00DC0788">
              <w:rPr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69A93EEE" w14:textId="14C2C3CB" w:rsidR="00DC0788" w:rsidRPr="00DC0788" w:rsidRDefault="00DC0788" w:rsidP="00DC0788">
            <w:pPr>
              <w:rPr>
                <w:sz w:val="20"/>
                <w:szCs w:val="20"/>
              </w:rPr>
            </w:pPr>
            <w:r w:rsidRPr="00DC0788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1CE015C4" w14:textId="0EDDFDDE" w:rsidR="00DC0788" w:rsidRPr="00DC0788" w:rsidRDefault="00DC0788" w:rsidP="00DC0788">
            <w:pPr>
              <w:jc w:val="center"/>
              <w:rPr>
                <w:sz w:val="20"/>
                <w:szCs w:val="20"/>
              </w:rPr>
            </w:pPr>
            <w:r w:rsidRPr="00DC0788">
              <w:rPr>
                <w:sz w:val="20"/>
                <w:szCs w:val="20"/>
              </w:rPr>
              <w:t>ПК(У)-1.В4</w:t>
            </w:r>
          </w:p>
        </w:tc>
        <w:tc>
          <w:tcPr>
            <w:tcW w:w="0" w:type="auto"/>
          </w:tcPr>
          <w:p w14:paraId="5BAFC9DB" w14:textId="7560ED2F" w:rsidR="00DC0788" w:rsidRPr="00DC0788" w:rsidRDefault="00DC0788" w:rsidP="00DC0788">
            <w:pPr>
              <w:rPr>
                <w:sz w:val="20"/>
                <w:szCs w:val="20"/>
              </w:rPr>
            </w:pPr>
            <w:r w:rsidRPr="00DC0788">
              <w:rPr>
                <w:sz w:val="20"/>
                <w:szCs w:val="20"/>
              </w:rPr>
              <w:t>Навыками проектирования простых программных алгоритмов и реализации их на языке программирования; наладки, настройки, регулировки, обслуживанию технических средств и систем управления; - навыками оформления результатов исследований и принятия соответствующих решений</w:t>
            </w:r>
          </w:p>
        </w:tc>
      </w:tr>
      <w:tr w:rsidR="00DC0788" w14:paraId="182FE3F4" w14:textId="77777777">
        <w:tc>
          <w:tcPr>
            <w:tcW w:w="0" w:type="auto"/>
            <w:vMerge/>
          </w:tcPr>
          <w:p w14:paraId="5CC20396" w14:textId="77777777" w:rsidR="00DC0788" w:rsidRPr="00DC0788" w:rsidRDefault="00DC0788" w:rsidP="00DC07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A106843" w14:textId="77777777" w:rsidR="00DC0788" w:rsidRPr="00DC0788" w:rsidRDefault="00DC0788" w:rsidP="00DC07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7C92DB" w14:textId="0048BAF7" w:rsidR="00DC0788" w:rsidRPr="00DC0788" w:rsidRDefault="00DC0788" w:rsidP="00DC0788">
            <w:pPr>
              <w:jc w:val="center"/>
              <w:rPr>
                <w:sz w:val="20"/>
                <w:szCs w:val="20"/>
              </w:rPr>
            </w:pPr>
            <w:r w:rsidRPr="00DC0788">
              <w:rPr>
                <w:sz w:val="20"/>
                <w:szCs w:val="20"/>
              </w:rPr>
              <w:t>ПК(У)-1.У4</w:t>
            </w:r>
          </w:p>
        </w:tc>
        <w:tc>
          <w:tcPr>
            <w:tcW w:w="0" w:type="auto"/>
          </w:tcPr>
          <w:p w14:paraId="001A9E19" w14:textId="01394936" w:rsidR="00DC0788" w:rsidRPr="00DC0788" w:rsidRDefault="00DC0788" w:rsidP="00DC0788">
            <w:pPr>
              <w:rPr>
                <w:sz w:val="20"/>
                <w:szCs w:val="20"/>
              </w:rPr>
            </w:pPr>
            <w:r w:rsidRPr="00DC0788">
              <w:rPr>
                <w:sz w:val="20"/>
                <w:szCs w:val="20"/>
              </w:rPr>
              <w:t>Проектировать простые программные алгоритмы и реализовывать их с помощью современных средств программирования, разрабатывать алгоритмы централизованного контроля координат технологического объекта реализовывать простые алгоритмы имитационного моделирования, работать с каким-либо из основных типов программных систем,</w:t>
            </w:r>
          </w:p>
        </w:tc>
      </w:tr>
      <w:tr w:rsidR="00DC0788" w14:paraId="66250F6F" w14:textId="77777777">
        <w:tc>
          <w:tcPr>
            <w:tcW w:w="0" w:type="auto"/>
            <w:vMerge/>
          </w:tcPr>
          <w:p w14:paraId="211F96A4" w14:textId="77777777" w:rsidR="00DC0788" w:rsidRPr="00DC0788" w:rsidRDefault="00DC0788" w:rsidP="00DC07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3E2CEDE" w14:textId="77777777" w:rsidR="00DC0788" w:rsidRPr="00DC0788" w:rsidRDefault="00DC0788" w:rsidP="00DC07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F270AD1" w14:textId="36CE0678" w:rsidR="00DC0788" w:rsidRPr="00DC0788" w:rsidRDefault="00DC0788" w:rsidP="00DC0788">
            <w:pPr>
              <w:jc w:val="center"/>
              <w:rPr>
                <w:sz w:val="20"/>
                <w:szCs w:val="20"/>
              </w:rPr>
            </w:pPr>
            <w:r w:rsidRPr="00DC0788">
              <w:rPr>
                <w:sz w:val="20"/>
                <w:szCs w:val="20"/>
              </w:rPr>
              <w:t>ПК(У)-1.З4</w:t>
            </w:r>
          </w:p>
        </w:tc>
        <w:tc>
          <w:tcPr>
            <w:tcW w:w="0" w:type="auto"/>
          </w:tcPr>
          <w:p w14:paraId="57D6CA8B" w14:textId="18DAE7B6" w:rsidR="00DC0788" w:rsidRPr="00DC0788" w:rsidRDefault="00DC0788" w:rsidP="00DC0788">
            <w:pPr>
              <w:rPr>
                <w:sz w:val="20"/>
                <w:szCs w:val="20"/>
              </w:rPr>
            </w:pPr>
            <w:r w:rsidRPr="00DC0788">
              <w:rPr>
                <w:sz w:val="20"/>
                <w:szCs w:val="20"/>
              </w:rPr>
              <w:t>Задачи и алгоритмы: централизованной обработки информации в автоматизированной системе управления технологическими процессами (АСУ ТП) отрасли, оптимального управления технологическими процессами с помощью электронно-вычислительных машин, синтаксис и семантику алгоритмического языка программирования, принципы и методологию построения алгоритмов программных систем; - принципы структурного и модульного программирования с поддержкой жизненного цикла программ, а также объектно-ориентированного программирования, принципы организации и состав программного обеспечения АСУ ТП, методику ее проектирования</w:t>
            </w:r>
          </w:p>
        </w:tc>
      </w:tr>
      <w:tr w:rsidR="00DC0788" w14:paraId="35E15E68" w14:textId="77777777">
        <w:tc>
          <w:tcPr>
            <w:tcW w:w="0" w:type="auto"/>
            <w:vMerge w:val="restart"/>
          </w:tcPr>
          <w:p w14:paraId="1748F363" w14:textId="21EF9A58" w:rsidR="00DC0788" w:rsidRPr="00DC0788" w:rsidRDefault="00DC0788" w:rsidP="00DC0788">
            <w:pPr>
              <w:rPr>
                <w:sz w:val="20"/>
                <w:szCs w:val="20"/>
              </w:rPr>
            </w:pPr>
            <w:r w:rsidRPr="00DC0788">
              <w:rPr>
                <w:sz w:val="20"/>
                <w:szCs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64ADD4F0" w14:textId="0000DE4A" w:rsidR="00DC0788" w:rsidRPr="00DC0788" w:rsidRDefault="00DC0788" w:rsidP="00DC0788">
            <w:pPr>
              <w:rPr>
                <w:sz w:val="20"/>
                <w:szCs w:val="20"/>
              </w:rPr>
            </w:pPr>
            <w:r w:rsidRPr="00DC0788">
              <w:rPr>
                <w:sz w:val="20"/>
                <w:szCs w:val="20"/>
              </w:rPr>
              <w:t>способность: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7BCEDFF6" w14:textId="3C5C78D3" w:rsidR="00DC0788" w:rsidRPr="00DC0788" w:rsidRDefault="00DC0788" w:rsidP="00DC0788">
            <w:pPr>
              <w:jc w:val="center"/>
              <w:rPr>
                <w:sz w:val="20"/>
                <w:szCs w:val="20"/>
              </w:rPr>
            </w:pPr>
            <w:r w:rsidRPr="00DC0788">
              <w:rPr>
                <w:sz w:val="20"/>
                <w:szCs w:val="20"/>
              </w:rPr>
              <w:t>ПК(У)-3.В3</w:t>
            </w:r>
          </w:p>
        </w:tc>
        <w:tc>
          <w:tcPr>
            <w:tcW w:w="0" w:type="auto"/>
          </w:tcPr>
          <w:p w14:paraId="4A72EC55" w14:textId="42941C7B" w:rsidR="00DC0788" w:rsidRPr="00DC0788" w:rsidRDefault="00DC0788" w:rsidP="00DC0788">
            <w:pPr>
              <w:rPr>
                <w:sz w:val="20"/>
                <w:szCs w:val="20"/>
              </w:rPr>
            </w:pPr>
            <w:r w:rsidRPr="00DC0788">
              <w:rPr>
                <w:sz w:val="20"/>
                <w:szCs w:val="20"/>
              </w:rPr>
              <w:t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</w:t>
            </w:r>
          </w:p>
        </w:tc>
      </w:tr>
      <w:tr w:rsidR="00DC0788" w14:paraId="168A92F5" w14:textId="77777777">
        <w:tc>
          <w:tcPr>
            <w:tcW w:w="0" w:type="auto"/>
            <w:vMerge/>
          </w:tcPr>
          <w:p w14:paraId="73B45E93" w14:textId="77777777" w:rsidR="00DC0788" w:rsidRPr="00DC0788" w:rsidRDefault="00DC0788" w:rsidP="00DC07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99D340C" w14:textId="77777777" w:rsidR="00DC0788" w:rsidRPr="00DC0788" w:rsidRDefault="00DC0788" w:rsidP="00DC07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EE299EF" w14:textId="5D34912D" w:rsidR="00DC0788" w:rsidRPr="00DC0788" w:rsidRDefault="00DC0788" w:rsidP="00DC0788">
            <w:pPr>
              <w:jc w:val="center"/>
              <w:rPr>
                <w:sz w:val="20"/>
                <w:szCs w:val="20"/>
              </w:rPr>
            </w:pPr>
            <w:r w:rsidRPr="00DC0788">
              <w:rPr>
                <w:sz w:val="20"/>
                <w:szCs w:val="20"/>
              </w:rPr>
              <w:t>ПК(У)-3.У3</w:t>
            </w:r>
          </w:p>
        </w:tc>
        <w:tc>
          <w:tcPr>
            <w:tcW w:w="0" w:type="auto"/>
          </w:tcPr>
          <w:p w14:paraId="66383D0A" w14:textId="44B252D3" w:rsidR="00DC0788" w:rsidRPr="00DC0788" w:rsidRDefault="00DC0788" w:rsidP="00DC0788">
            <w:pPr>
              <w:rPr>
                <w:sz w:val="20"/>
                <w:szCs w:val="20"/>
              </w:rPr>
            </w:pPr>
            <w:r w:rsidRPr="00DC0788">
              <w:rPr>
                <w:sz w:val="20"/>
                <w:szCs w:val="20"/>
              </w:rPr>
              <w:t xml:space="preserve">применять физико-математические методы для решения задач в области автоматических систем, управления </w:t>
            </w:r>
            <w:r w:rsidRPr="00DC0788">
              <w:rPr>
                <w:sz w:val="20"/>
                <w:szCs w:val="20"/>
              </w:rPr>
              <w:lastRenderedPageBreak/>
              <w:t>жизненным циклом продукции и ее качеством с применением стандартных программных средств</w:t>
            </w:r>
          </w:p>
        </w:tc>
      </w:tr>
      <w:tr w:rsidR="00DC0788" w14:paraId="1D97BB62" w14:textId="77777777">
        <w:tc>
          <w:tcPr>
            <w:tcW w:w="0" w:type="auto"/>
          </w:tcPr>
          <w:p w14:paraId="1088D36B" w14:textId="77777777" w:rsidR="00DC0788" w:rsidRPr="00DC0788" w:rsidRDefault="00DC0788" w:rsidP="00DC07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C23660B" w14:textId="77777777" w:rsidR="00DC0788" w:rsidRPr="00DC0788" w:rsidRDefault="00DC0788" w:rsidP="00DC07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50E9A5A" w14:textId="60FC566C" w:rsidR="00DC0788" w:rsidRPr="00DC0788" w:rsidRDefault="00DC0788" w:rsidP="00DC0788">
            <w:pPr>
              <w:jc w:val="center"/>
              <w:rPr>
                <w:sz w:val="20"/>
                <w:szCs w:val="20"/>
              </w:rPr>
            </w:pPr>
            <w:r w:rsidRPr="00DC0788">
              <w:rPr>
                <w:sz w:val="20"/>
                <w:szCs w:val="20"/>
              </w:rPr>
              <w:t>ПК(У)-3.З3</w:t>
            </w:r>
          </w:p>
        </w:tc>
        <w:tc>
          <w:tcPr>
            <w:tcW w:w="0" w:type="auto"/>
          </w:tcPr>
          <w:p w14:paraId="3C4426F8" w14:textId="4B8C5370" w:rsidR="00DC0788" w:rsidRPr="00DC0788" w:rsidRDefault="00DC0788" w:rsidP="00DC0788">
            <w:pPr>
              <w:rPr>
                <w:sz w:val="20"/>
                <w:szCs w:val="20"/>
              </w:rPr>
            </w:pPr>
            <w:r w:rsidRPr="00DC0788">
              <w:rPr>
                <w:sz w:val="20"/>
                <w:szCs w:val="20"/>
              </w:rPr>
              <w:t>Физической сущностью явлений, происходящих в материалах в условиях производства и эксплуатации изделий из них под воздействием внешних факторов</w:t>
            </w:r>
          </w:p>
        </w:tc>
      </w:tr>
    </w:tbl>
    <w:p w14:paraId="6920BDA2" w14:textId="77777777" w:rsidR="005429D0" w:rsidRPr="000D2B99" w:rsidRDefault="005429D0" w:rsidP="00110550">
      <w:pPr>
        <w:jc w:val="both"/>
      </w:pPr>
    </w:p>
    <w:p w14:paraId="2817CDF7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3445359A" w14:textId="77777777" w:rsidR="00110550" w:rsidRPr="000D2B99" w:rsidRDefault="00110550" w:rsidP="00110550">
      <w:pPr>
        <w:ind w:firstLine="567"/>
        <w:jc w:val="both"/>
      </w:pPr>
    </w:p>
    <w:p w14:paraId="5E26299D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0E56233D" w14:textId="77777777" w:rsidR="005429D0" w:rsidRPr="000D2B99" w:rsidRDefault="005429D0" w:rsidP="00110550">
      <w:pPr>
        <w:ind w:firstLine="567"/>
        <w:jc w:val="both"/>
      </w:pPr>
    </w:p>
    <w:p w14:paraId="19928F8A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26995356" w14:textId="77777777" w:rsidR="00774EF8" w:rsidRDefault="00774EF8" w:rsidP="00774EF8">
      <w:pPr>
        <w:ind w:firstLine="600"/>
        <w:jc w:val="both"/>
      </w:pPr>
    </w:p>
    <w:p w14:paraId="631ED88A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1"/>
        <w:gridCol w:w="1434"/>
      </w:tblGrid>
      <w:tr w:rsidR="00FF0EB8" w14:paraId="655ED8C8" w14:textId="77777777">
        <w:tc>
          <w:tcPr>
            <w:tcW w:w="0" w:type="auto"/>
            <w:gridSpan w:val="2"/>
          </w:tcPr>
          <w:p w14:paraId="31661F38" w14:textId="77777777" w:rsidR="00FF0EB8" w:rsidRDefault="0061608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35C86F33" w14:textId="77777777" w:rsidR="00FF0EB8" w:rsidRDefault="0061608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FF0EB8" w14:paraId="43ED6EF9" w14:textId="77777777" w:rsidTr="00811141">
        <w:tc>
          <w:tcPr>
            <w:tcW w:w="411" w:type="pct"/>
          </w:tcPr>
          <w:p w14:paraId="02AF6805" w14:textId="77777777" w:rsidR="00FF0EB8" w:rsidRDefault="0061608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1E3648DB" w14:textId="77777777" w:rsidR="00FF0EB8" w:rsidRDefault="0061608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2395C684" w14:textId="77777777" w:rsidR="00FF0EB8" w:rsidRDefault="00FF0EB8"/>
        </w:tc>
      </w:tr>
      <w:tr w:rsidR="00FF0EB8" w14:paraId="39D0E4CF" w14:textId="77777777" w:rsidTr="00811141">
        <w:tc>
          <w:tcPr>
            <w:tcW w:w="411" w:type="pct"/>
          </w:tcPr>
          <w:p w14:paraId="06C72911" w14:textId="77777777" w:rsidR="00FF0EB8" w:rsidRDefault="00616082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217F2627" w14:textId="77777777" w:rsidR="00FF0EB8" w:rsidRDefault="00616082">
            <w:r>
              <w:rPr>
                <w:sz w:val="20"/>
                <w:szCs w:val="20"/>
              </w:rPr>
              <w:t>Знание методов качественного и количественного анализа точностных и динамических свойств систем управления роботами и мехатронными устройствами</w:t>
            </w:r>
          </w:p>
        </w:tc>
        <w:tc>
          <w:tcPr>
            <w:tcW w:w="0" w:type="auto"/>
          </w:tcPr>
          <w:p w14:paraId="25E769C1" w14:textId="1D6E797A" w:rsidR="00FF0EB8" w:rsidRDefault="00616082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DC0788">
              <w:rPr>
                <w:sz w:val="20"/>
                <w:szCs w:val="20"/>
              </w:rPr>
              <w:t>1</w:t>
            </w:r>
          </w:p>
        </w:tc>
      </w:tr>
      <w:tr w:rsidR="00FF0EB8" w14:paraId="7B674FA4" w14:textId="77777777" w:rsidTr="00811141">
        <w:tc>
          <w:tcPr>
            <w:tcW w:w="411" w:type="pct"/>
          </w:tcPr>
          <w:p w14:paraId="1DE6AEEB" w14:textId="77777777" w:rsidR="00FF0EB8" w:rsidRDefault="00616082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35D13F6B" w14:textId="77777777" w:rsidR="00FF0EB8" w:rsidRDefault="00616082">
            <w:r>
              <w:rPr>
                <w:sz w:val="20"/>
                <w:szCs w:val="20"/>
              </w:rPr>
              <w:t>Cпособен осуществлять критический анализ проблемной ситуации на основе системного подхода, вырабатывать стратегию действий</w:t>
            </w:r>
          </w:p>
        </w:tc>
        <w:tc>
          <w:tcPr>
            <w:tcW w:w="0" w:type="auto"/>
          </w:tcPr>
          <w:p w14:paraId="377AC1BD" w14:textId="1DB6B8F8" w:rsidR="00FF0EB8" w:rsidRDefault="00616082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DC0788">
              <w:rPr>
                <w:sz w:val="20"/>
                <w:szCs w:val="20"/>
              </w:rPr>
              <w:t>3</w:t>
            </w:r>
          </w:p>
        </w:tc>
      </w:tr>
      <w:tr w:rsidR="00FF0EB8" w14:paraId="7DBECC74" w14:textId="77777777" w:rsidTr="00811141">
        <w:tc>
          <w:tcPr>
            <w:tcW w:w="411" w:type="pct"/>
          </w:tcPr>
          <w:p w14:paraId="45673A91" w14:textId="77777777" w:rsidR="00FF0EB8" w:rsidRDefault="00616082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243EAD69" w14:textId="77777777" w:rsidR="00FF0EB8" w:rsidRDefault="00616082">
            <w:r>
              <w:rPr>
                <w:sz w:val="20"/>
                <w:szCs w:val="20"/>
              </w:rPr>
              <w:t>Опыт разработки перспективной мехатронной и робототехнической продукции</w:t>
            </w:r>
          </w:p>
        </w:tc>
        <w:tc>
          <w:tcPr>
            <w:tcW w:w="0" w:type="auto"/>
          </w:tcPr>
          <w:p w14:paraId="138F5BBB" w14:textId="64E69903" w:rsidR="00FF0EB8" w:rsidRDefault="00616082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DC0788">
              <w:rPr>
                <w:sz w:val="20"/>
                <w:szCs w:val="20"/>
              </w:rPr>
              <w:t>1</w:t>
            </w:r>
          </w:p>
        </w:tc>
      </w:tr>
    </w:tbl>
    <w:p w14:paraId="1BB66ED6" w14:textId="77777777" w:rsidR="00774EF8" w:rsidRDefault="00774EF8" w:rsidP="00774EF8">
      <w:pPr>
        <w:pStyle w:val="1"/>
        <w:jc w:val="left"/>
        <w:rPr>
          <w:szCs w:val="24"/>
        </w:rPr>
      </w:pPr>
    </w:p>
    <w:p w14:paraId="0B45995A" w14:textId="1FC0D931" w:rsidR="007C6D49" w:rsidRDefault="00774EF8" w:rsidP="001A1057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4458E48C" w14:textId="77777777" w:rsidR="001A1057" w:rsidRPr="001A1057" w:rsidRDefault="001A1057" w:rsidP="001A1057">
      <w:pPr>
        <w:rPr>
          <w:rFonts w:eastAsia="MS Mincho"/>
          <w:lang w:eastAsia="ja-JP"/>
        </w:rPr>
      </w:pPr>
    </w:p>
    <w:p w14:paraId="0818B72A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373772D7" w14:textId="77777777" w:rsidR="00AC4C4F" w:rsidRPr="00AC4C4F" w:rsidRDefault="00AC4C4F" w:rsidP="00EB7921">
      <w:pPr>
        <w:rPr>
          <w:lang w:eastAsia="ja-JP"/>
        </w:rPr>
      </w:pPr>
    </w:p>
    <w:p w14:paraId="653D7EDD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79"/>
        <w:gridCol w:w="2737"/>
        <w:gridCol w:w="2074"/>
        <w:gridCol w:w="1332"/>
      </w:tblGrid>
      <w:tr w:rsidR="00FF0EB8" w14:paraId="79D015B0" w14:textId="77777777">
        <w:tc>
          <w:tcPr>
            <w:tcW w:w="0" w:type="auto"/>
          </w:tcPr>
          <w:p w14:paraId="0338DF8C" w14:textId="77777777" w:rsidR="00FF0EB8" w:rsidRDefault="0061608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37E4A99E" w14:textId="77777777" w:rsidR="00FF0EB8" w:rsidRDefault="0061608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5A4BEF3C" w14:textId="77777777" w:rsidR="00FF0EB8" w:rsidRDefault="0061608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2E25C3AA" w14:textId="77777777" w:rsidR="00FF0EB8" w:rsidRDefault="0061608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FF0EB8" w14:paraId="6B3325F4" w14:textId="77777777">
        <w:tc>
          <w:tcPr>
            <w:tcW w:w="0" w:type="auto"/>
            <w:vMerge w:val="restart"/>
          </w:tcPr>
          <w:p w14:paraId="3EDD0556" w14:textId="77777777" w:rsidR="00FF0EB8" w:rsidRDefault="00616082">
            <w:r>
              <w:rPr>
                <w:sz w:val="20"/>
                <w:szCs w:val="20"/>
              </w:rPr>
              <w:t>Раздел 1. Промышленные роботы и манипуляторы</w:t>
            </w:r>
          </w:p>
        </w:tc>
        <w:tc>
          <w:tcPr>
            <w:tcW w:w="0" w:type="auto"/>
            <w:vMerge w:val="restart"/>
          </w:tcPr>
          <w:p w14:paraId="40228C95" w14:textId="77777777" w:rsidR="00FF0EB8" w:rsidRDefault="00616082">
            <w:pPr>
              <w:jc w:val="center"/>
            </w:pPr>
            <w:r>
              <w:rPr>
                <w:sz w:val="20"/>
                <w:szCs w:val="20"/>
              </w:rPr>
              <w:t>РД-1, РД-2, РД-3</w:t>
            </w:r>
          </w:p>
        </w:tc>
        <w:tc>
          <w:tcPr>
            <w:tcW w:w="0" w:type="auto"/>
          </w:tcPr>
          <w:p w14:paraId="08780FE4" w14:textId="77777777" w:rsidR="00FF0EB8" w:rsidRDefault="00616082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106568E" w14:textId="77777777" w:rsidR="00FF0EB8" w:rsidRDefault="00616082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FF0EB8" w14:paraId="73E7732D" w14:textId="77777777">
        <w:tc>
          <w:tcPr>
            <w:tcW w:w="0" w:type="auto"/>
            <w:vMerge/>
          </w:tcPr>
          <w:p w14:paraId="2443ED77" w14:textId="77777777" w:rsidR="00FF0EB8" w:rsidRDefault="00FF0EB8"/>
        </w:tc>
        <w:tc>
          <w:tcPr>
            <w:tcW w:w="0" w:type="auto"/>
            <w:vMerge/>
          </w:tcPr>
          <w:p w14:paraId="5CF9BBEE" w14:textId="77777777" w:rsidR="00FF0EB8" w:rsidRDefault="00FF0EB8"/>
        </w:tc>
        <w:tc>
          <w:tcPr>
            <w:tcW w:w="0" w:type="auto"/>
          </w:tcPr>
          <w:p w14:paraId="73AB8129" w14:textId="77777777" w:rsidR="00FF0EB8" w:rsidRDefault="00616082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586EAB9" w14:textId="77777777" w:rsidR="00FF0EB8" w:rsidRDefault="00616082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FF0EB8" w14:paraId="48683FCF" w14:textId="77777777">
        <w:tc>
          <w:tcPr>
            <w:tcW w:w="0" w:type="auto"/>
            <w:vMerge/>
          </w:tcPr>
          <w:p w14:paraId="113A797D" w14:textId="77777777" w:rsidR="00FF0EB8" w:rsidRDefault="00FF0EB8"/>
        </w:tc>
        <w:tc>
          <w:tcPr>
            <w:tcW w:w="0" w:type="auto"/>
            <w:vMerge/>
          </w:tcPr>
          <w:p w14:paraId="0B5378DF" w14:textId="77777777" w:rsidR="00FF0EB8" w:rsidRDefault="00FF0EB8"/>
        </w:tc>
        <w:tc>
          <w:tcPr>
            <w:tcW w:w="0" w:type="auto"/>
          </w:tcPr>
          <w:p w14:paraId="1C50A8EE" w14:textId="77777777" w:rsidR="00FF0EB8" w:rsidRDefault="00616082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5D6D627D" w14:textId="77777777" w:rsidR="00FF0EB8" w:rsidRDefault="00616082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FF0EB8" w14:paraId="464A7594" w14:textId="77777777">
        <w:tc>
          <w:tcPr>
            <w:tcW w:w="0" w:type="auto"/>
            <w:vMerge/>
          </w:tcPr>
          <w:p w14:paraId="6264BF57" w14:textId="77777777" w:rsidR="00FF0EB8" w:rsidRDefault="00FF0EB8"/>
        </w:tc>
        <w:tc>
          <w:tcPr>
            <w:tcW w:w="0" w:type="auto"/>
            <w:vMerge/>
          </w:tcPr>
          <w:p w14:paraId="4E0D4FF6" w14:textId="77777777" w:rsidR="00FF0EB8" w:rsidRDefault="00FF0EB8"/>
        </w:tc>
        <w:tc>
          <w:tcPr>
            <w:tcW w:w="0" w:type="auto"/>
          </w:tcPr>
          <w:p w14:paraId="6FC164A9" w14:textId="77777777" w:rsidR="00FF0EB8" w:rsidRDefault="00616082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93F8E7E" w14:textId="77777777" w:rsidR="00FF0EB8" w:rsidRDefault="00616082">
            <w:pPr>
              <w:jc w:val="center"/>
            </w:pPr>
            <w:r>
              <w:rPr>
                <w:sz w:val="20"/>
                <w:szCs w:val="20"/>
              </w:rPr>
              <w:t>84</w:t>
            </w:r>
          </w:p>
        </w:tc>
      </w:tr>
      <w:tr w:rsidR="00FF0EB8" w14:paraId="198C4272" w14:textId="77777777">
        <w:tc>
          <w:tcPr>
            <w:tcW w:w="0" w:type="auto"/>
            <w:vMerge w:val="restart"/>
          </w:tcPr>
          <w:p w14:paraId="318D87A2" w14:textId="77777777" w:rsidR="00FF0EB8" w:rsidRDefault="00616082">
            <w:r>
              <w:rPr>
                <w:sz w:val="20"/>
                <w:szCs w:val="20"/>
              </w:rPr>
              <w:t>Раздел 2. Сферы и примеры использования робототехнических систем</w:t>
            </w:r>
          </w:p>
        </w:tc>
        <w:tc>
          <w:tcPr>
            <w:tcW w:w="0" w:type="auto"/>
            <w:vMerge w:val="restart"/>
          </w:tcPr>
          <w:p w14:paraId="1D9915AA" w14:textId="77777777" w:rsidR="00FF0EB8" w:rsidRDefault="00616082">
            <w:pPr>
              <w:jc w:val="center"/>
            </w:pPr>
            <w:r>
              <w:rPr>
                <w:sz w:val="20"/>
                <w:szCs w:val="20"/>
              </w:rPr>
              <w:t>РД-1, РД-2, РД-3</w:t>
            </w:r>
          </w:p>
        </w:tc>
        <w:tc>
          <w:tcPr>
            <w:tcW w:w="0" w:type="auto"/>
          </w:tcPr>
          <w:p w14:paraId="14E0DCFF" w14:textId="77777777" w:rsidR="00FF0EB8" w:rsidRDefault="00616082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118AEBFF" w14:textId="77777777" w:rsidR="00FF0EB8" w:rsidRDefault="00616082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FF0EB8" w14:paraId="6D15AE2D" w14:textId="77777777">
        <w:tc>
          <w:tcPr>
            <w:tcW w:w="0" w:type="auto"/>
            <w:vMerge/>
          </w:tcPr>
          <w:p w14:paraId="34DDDAB8" w14:textId="77777777" w:rsidR="00FF0EB8" w:rsidRDefault="00FF0EB8"/>
        </w:tc>
        <w:tc>
          <w:tcPr>
            <w:tcW w:w="0" w:type="auto"/>
            <w:vMerge/>
          </w:tcPr>
          <w:p w14:paraId="3E1C8D60" w14:textId="77777777" w:rsidR="00FF0EB8" w:rsidRDefault="00FF0EB8"/>
        </w:tc>
        <w:tc>
          <w:tcPr>
            <w:tcW w:w="0" w:type="auto"/>
          </w:tcPr>
          <w:p w14:paraId="68686F1E" w14:textId="77777777" w:rsidR="00FF0EB8" w:rsidRDefault="00616082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097BCA89" w14:textId="77777777" w:rsidR="00FF0EB8" w:rsidRDefault="00616082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FF0EB8" w14:paraId="72384713" w14:textId="77777777">
        <w:tc>
          <w:tcPr>
            <w:tcW w:w="0" w:type="auto"/>
            <w:vMerge/>
          </w:tcPr>
          <w:p w14:paraId="73C7EE54" w14:textId="77777777" w:rsidR="00FF0EB8" w:rsidRDefault="00FF0EB8"/>
        </w:tc>
        <w:tc>
          <w:tcPr>
            <w:tcW w:w="0" w:type="auto"/>
            <w:vMerge/>
          </w:tcPr>
          <w:p w14:paraId="580F01A1" w14:textId="77777777" w:rsidR="00FF0EB8" w:rsidRDefault="00FF0EB8"/>
        </w:tc>
        <w:tc>
          <w:tcPr>
            <w:tcW w:w="0" w:type="auto"/>
          </w:tcPr>
          <w:p w14:paraId="52BE53BB" w14:textId="77777777" w:rsidR="00FF0EB8" w:rsidRDefault="00616082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A9F0965" w14:textId="77777777" w:rsidR="00FF0EB8" w:rsidRDefault="00616082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FF0EB8" w14:paraId="59D920BF" w14:textId="77777777">
        <w:tc>
          <w:tcPr>
            <w:tcW w:w="0" w:type="auto"/>
            <w:vMerge/>
          </w:tcPr>
          <w:p w14:paraId="740B8681" w14:textId="77777777" w:rsidR="00FF0EB8" w:rsidRDefault="00FF0EB8"/>
        </w:tc>
        <w:tc>
          <w:tcPr>
            <w:tcW w:w="0" w:type="auto"/>
            <w:vMerge/>
          </w:tcPr>
          <w:p w14:paraId="79340490" w14:textId="77777777" w:rsidR="00FF0EB8" w:rsidRDefault="00FF0EB8"/>
        </w:tc>
        <w:tc>
          <w:tcPr>
            <w:tcW w:w="0" w:type="auto"/>
          </w:tcPr>
          <w:p w14:paraId="5B9FF256" w14:textId="77777777" w:rsidR="00FF0EB8" w:rsidRDefault="00616082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220A7FC" w14:textId="77777777" w:rsidR="00FF0EB8" w:rsidRDefault="00616082">
            <w:pPr>
              <w:jc w:val="center"/>
            </w:pPr>
            <w:r>
              <w:rPr>
                <w:sz w:val="20"/>
                <w:szCs w:val="20"/>
              </w:rPr>
              <w:t>84</w:t>
            </w:r>
          </w:p>
        </w:tc>
      </w:tr>
    </w:tbl>
    <w:p w14:paraId="79CA340C" w14:textId="77777777" w:rsidR="00683F17" w:rsidRPr="00683F17" w:rsidRDefault="00683F17" w:rsidP="00683F17">
      <w:pPr>
        <w:jc w:val="both"/>
        <w:rPr>
          <w:lang w:val="en-US"/>
        </w:rPr>
      </w:pPr>
    </w:p>
    <w:p w14:paraId="5D3BA971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54E04245" w14:textId="77777777" w:rsidR="00811141" w:rsidRDefault="00616082">
      <w:r>
        <w:rPr>
          <w:b/>
          <w:bCs/>
        </w:rPr>
        <w:t>Раздел 1. Промышленные роботы и манипуляторы</w:t>
      </w:r>
    </w:p>
    <w:p w14:paraId="3A5B3253" w14:textId="77777777" w:rsidR="00811141" w:rsidRDefault="00616082" w:rsidP="00811141">
      <w:pPr>
        <w:jc w:val="both"/>
      </w:pPr>
      <w:r>
        <w:t>Общее устройство промышленных роботов. Классификация промышленных роботов. ГОСТ 30097-93. Роботы промышленные. Системы координат и направления движений. Конструктивное исполнение манипуляторов.</w:t>
      </w:r>
      <w:r w:rsidR="00811141">
        <w:t xml:space="preserve"> Системы управления роботами. Интерфейсы и протоколы. </w:t>
      </w:r>
    </w:p>
    <w:p w14:paraId="57A66B26" w14:textId="77777777" w:rsidR="00811141" w:rsidRDefault="00616082">
      <w:r>
        <w:br/>
      </w:r>
      <w:r>
        <w:rPr>
          <w:b/>
          <w:bCs/>
        </w:rPr>
        <w:t>Темы лекций:</w:t>
      </w:r>
      <w:r>
        <w:br/>
      </w:r>
      <w:r>
        <w:lastRenderedPageBreak/>
        <w:t>1. Общее устройство промышленных роботов</w:t>
      </w:r>
      <w:r>
        <w:br/>
        <w:t>2. Классификация промышленных роботов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ГОСТ 30097-93. Роботы промышленные. Системы координат и направления движений</w:t>
      </w:r>
      <w:r>
        <w:br/>
        <w:t>2. Конструктивное исполнение манипуляторов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Прямоугольная (декартовая) система координат</w:t>
      </w:r>
      <w:r>
        <w:br/>
        <w:t>2. Цилиндрическая система координат</w:t>
      </w:r>
      <w:r>
        <w:br/>
        <w:t>3. Сферическая (полярная) система координат робота</w:t>
      </w:r>
      <w:r>
        <w:br/>
      </w:r>
      <w:r>
        <w:br/>
      </w:r>
      <w:r>
        <w:rPr>
          <w:b/>
          <w:bCs/>
        </w:rPr>
        <w:t>Раздел 2. Сферы и примеры использования робототехнических систем</w:t>
      </w:r>
    </w:p>
    <w:p w14:paraId="26697835" w14:textId="77777777" w:rsidR="00811141" w:rsidRDefault="00811141" w:rsidP="00811141">
      <w:pPr>
        <w:jc w:val="both"/>
      </w:pPr>
      <w:r>
        <w:t xml:space="preserve">Применение средств робототехники в промышленности. Системы управления робототехническими комплексами. Применение промышленных роботов на основных технологических операциях </w:t>
      </w:r>
    </w:p>
    <w:p w14:paraId="37355635" w14:textId="77777777" w:rsidR="00811141" w:rsidRDefault="00616082">
      <w:r>
        <w:br/>
      </w:r>
      <w:r>
        <w:rPr>
          <w:b/>
          <w:bCs/>
        </w:rPr>
        <w:t>Темы лекций:</w:t>
      </w:r>
      <w:r>
        <w:br/>
        <w:t>1. Применение средств робототехники в промышленности</w:t>
      </w:r>
      <w:r>
        <w:br/>
        <w:t>2. Системы управления робототехническими комплексами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Системы управления роботами. Интерфейсы и протоколы</w:t>
      </w:r>
      <w:r>
        <w:br/>
        <w:t>2. Применение промышленных роботов на основных технологических операциях</w:t>
      </w:r>
    </w:p>
    <w:p w14:paraId="1438F7A3" w14:textId="77777777" w:rsidR="00811141" w:rsidRDefault="00811141"/>
    <w:p w14:paraId="6880ED85" w14:textId="77777777" w:rsidR="005429D0" w:rsidRDefault="00616082" w:rsidP="00EB7921">
      <w:r>
        <w:br/>
      </w:r>
      <w:r>
        <w:rPr>
          <w:b/>
          <w:bCs/>
        </w:rPr>
        <w:t>Темы лабораторных работ:</w:t>
      </w:r>
      <w:r>
        <w:br/>
        <w:t>1. Учебное программирование промышленных роботов</w:t>
      </w:r>
      <w:r>
        <w:br/>
        <w:t>2. Автономное программирование промышленных роботов</w:t>
      </w:r>
      <w:r>
        <w:br/>
        <w:t>3. Аналитический режим программирование промышленных роботов</w:t>
      </w:r>
      <w:r>
        <w:br/>
      </w:r>
    </w:p>
    <w:p w14:paraId="35250832" w14:textId="77777777" w:rsidR="00D62ABA" w:rsidRPr="000D2B99" w:rsidRDefault="00616082" w:rsidP="00EB7921">
      <w:pPr>
        <w:rPr>
          <w:vanish/>
        </w:rPr>
      </w:pPr>
      <w:r>
        <w:br/>
      </w:r>
    </w:p>
    <w:p w14:paraId="68B829D2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7C295E50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5A141B05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505D87AD" w14:textId="77777777" w:rsidR="00FF0EB8" w:rsidRDefault="00616082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Выполнение домашних заданий, расчетно-графических работ и домашних контрольных работ</w:t>
      </w:r>
      <w:r>
        <w:br/>
        <w:t>- Подготовка к лабораторным работам, к практическим и семинарским занятиям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2F2AD12A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18A6FF84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59A53AD3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32CEA29F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3C416BCE" w14:textId="77777777" w:rsidR="00FF0EB8" w:rsidRDefault="00616082">
      <w:r>
        <w:rPr>
          <w:b/>
          <w:bCs/>
        </w:rPr>
        <w:t>Основная литература</w:t>
      </w:r>
      <w:r>
        <w:br/>
        <w:t xml:space="preserve">1. Булгаков, А.Г. Промышленные роботы. Кинематика, динамика, контроль и управление </w:t>
      </w:r>
      <w:r>
        <w:lastRenderedPageBreak/>
        <w:t>[Текст] / А. Г. Булгаков, В. А. Воробьев. - М. : СОЛОН-ПРЕСС, 2007 - 488с. : ил. ; 21см. - (Монография). - Библиогр.:с.473-481. - ISBN 978-5-91359-013-8 : 271,73.</w:t>
      </w:r>
      <w:r>
        <w:br/>
        <w:t>2. Воротников, С.А. Информационные устройства робототехнических систем [Текст]: учеб. пособие для вузов (УМО) / С. А. Воротников. - М. : изд-во МГТУ, 2005 - 384с. : ил.</w:t>
      </w:r>
      <w:r>
        <w:br/>
        <w:t>3. ГОСТ 30097-93. Роботы промышленные. Системы координат и направле- ния движений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Камлюк, В.С. Мехатронные модули и системы в технологическом оборудовании для микроэлектроники : учебное пособие / В.С. Камлюк, Д.В. Камлюк. - Минск : РИПО, 2016 - 383 с. : схем., табл. - Библиогр. в кн. - ISBN 978-985-503-627-3</w:t>
      </w:r>
      <w:r>
        <w:br/>
      </w:r>
    </w:p>
    <w:p w14:paraId="34D18099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643F415A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69BAF661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448ADB87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1E14A04A" w14:textId="77777777" w:rsidR="009B1181" w:rsidRDefault="009B1181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1855ECFC" w14:textId="77777777" w:rsidR="009B1181" w:rsidRDefault="009B1181" w:rsidP="009B1181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Pr="00C02F79">
          <w:rPr>
            <w:rStyle w:val="ae"/>
          </w:rPr>
          <w:t>https://e.lanbook.com/</w:t>
        </w:r>
      </w:hyperlink>
    </w:p>
    <w:p w14:paraId="33713892" w14:textId="77777777" w:rsidR="009B1181" w:rsidRDefault="009B1181" w:rsidP="009B1181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C02F79">
          <w:rPr>
            <w:rStyle w:val="ae"/>
          </w:rPr>
          <w:t>http://www.studentlibrary.ru/</w:t>
        </w:r>
      </w:hyperlink>
    </w:p>
    <w:p w14:paraId="1993F549" w14:textId="77777777" w:rsidR="009B1181" w:rsidRDefault="009B1181" w:rsidP="009B1181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Pr="00C02F79">
          <w:rPr>
            <w:rStyle w:val="ae"/>
          </w:rPr>
          <w:t>http://www.studentlibrary.ru/</w:t>
        </w:r>
      </w:hyperlink>
    </w:p>
    <w:p w14:paraId="5C35A67E" w14:textId="77777777" w:rsidR="009B1181" w:rsidRDefault="009B1181" w:rsidP="009B1181">
      <w:r>
        <w:t xml:space="preserve">4. [Электронный ресурс] Электронная библиотечная система «Znanium» – Режим доступа: URL. – </w:t>
      </w:r>
      <w:hyperlink r:id="rId12" w:history="1">
        <w:r w:rsidRPr="00C64F26">
          <w:rPr>
            <w:rStyle w:val="ae"/>
          </w:rPr>
          <w:t>http://znanium.com/</w:t>
        </w:r>
      </w:hyperlink>
    </w:p>
    <w:p w14:paraId="114119BA" w14:textId="77777777" w:rsidR="00026D70" w:rsidRPr="000D2B99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0984A1E8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4043F0A3" w14:textId="77777777" w:rsidR="00FF0EB8" w:rsidRDefault="00FF0EB8"/>
    <w:p w14:paraId="09736F44" w14:textId="77777777" w:rsidR="009B1181" w:rsidRDefault="009B1181">
      <w:r w:rsidRPr="00A949B4">
        <w:rPr>
          <w:lang w:val="en-US"/>
        </w:rPr>
        <w:t xml:space="preserve">1. CodeSys  v.3.5, </w:t>
      </w:r>
      <w:r w:rsidRPr="00A949B4">
        <w:t>компания</w:t>
      </w:r>
      <w:r w:rsidRPr="00A949B4">
        <w:rPr>
          <w:lang w:val="en-US"/>
        </w:rPr>
        <w:t xml:space="preserve"> 3S-Smart Software Solutions GmbH</w:t>
      </w:r>
      <w:r w:rsidRPr="00A949B4">
        <w:rPr>
          <w:lang w:val="en-US"/>
        </w:rPr>
        <w:br/>
      </w:r>
      <w:r w:rsidRPr="00A949B4">
        <w:rPr>
          <w:b/>
          <w:lang w:val="en-US"/>
        </w:rPr>
        <w:t>2</w:t>
      </w:r>
      <w:r w:rsidRPr="00A949B4">
        <w:rPr>
          <w:lang w:val="en-US"/>
        </w:rPr>
        <w:t xml:space="preserve">. MatLab, </w:t>
      </w:r>
      <w:r w:rsidRPr="00A949B4">
        <w:t>компания</w:t>
      </w:r>
      <w:r w:rsidRPr="00A949B4">
        <w:rPr>
          <w:lang w:val="en-US"/>
        </w:rPr>
        <w:t xml:space="preserve">  The MathWorks</w:t>
      </w:r>
      <w:r w:rsidRPr="00A949B4">
        <w:rPr>
          <w:lang w:val="en-US"/>
        </w:rPr>
        <w:br/>
      </w:r>
      <w:r w:rsidRPr="00A949B4">
        <w:rPr>
          <w:b/>
          <w:lang w:val="en-US"/>
        </w:rPr>
        <w:t>3</w:t>
      </w:r>
      <w:r w:rsidRPr="00A949B4">
        <w:rPr>
          <w:lang w:val="en-US"/>
        </w:rPr>
        <w:t xml:space="preserve">. </w:t>
      </w:r>
      <w:r w:rsidRPr="00A949B4">
        <w:t>Приложение</w:t>
      </w:r>
      <w:r w:rsidRPr="00A949B4">
        <w:rPr>
          <w:lang w:val="en-US"/>
        </w:rPr>
        <w:t xml:space="preserve"> Symbolic Math Toolbox </w:t>
      </w:r>
      <w:r w:rsidRPr="00A949B4">
        <w:t>пакета</w:t>
      </w:r>
      <w:r w:rsidRPr="00A949B4">
        <w:rPr>
          <w:lang w:val="en-US"/>
        </w:rPr>
        <w:t xml:space="preserve"> MATLAB</w:t>
      </w:r>
      <w:r w:rsidRPr="00A949B4">
        <w:rPr>
          <w:lang w:val="en-US"/>
        </w:rPr>
        <w:br/>
      </w:r>
      <w:r w:rsidRPr="00A949B4">
        <w:rPr>
          <w:b/>
          <w:lang w:val="en-US"/>
        </w:rPr>
        <w:t>4</w:t>
      </w:r>
      <w:r w:rsidRPr="00A949B4">
        <w:rPr>
          <w:lang w:val="en-US"/>
        </w:rPr>
        <w:t xml:space="preserve">. </w:t>
      </w:r>
      <w:r w:rsidRPr="00A949B4">
        <w:t>Приложение</w:t>
      </w:r>
      <w:r w:rsidRPr="005429D0">
        <w:t xml:space="preserve"> </w:t>
      </w:r>
      <w:r w:rsidRPr="00A949B4">
        <w:rPr>
          <w:lang w:val="en-US"/>
        </w:rPr>
        <w:t>Simulink</w:t>
      </w:r>
      <w:r w:rsidRPr="005429D0">
        <w:t xml:space="preserve"> </w:t>
      </w:r>
      <w:r w:rsidRPr="00A949B4">
        <w:t>пакета</w:t>
      </w:r>
      <w:r w:rsidRPr="005429D0">
        <w:t xml:space="preserve"> </w:t>
      </w:r>
      <w:r w:rsidRPr="00A949B4">
        <w:rPr>
          <w:lang w:val="en-US"/>
        </w:rPr>
        <w:t>MATLAB</w:t>
      </w:r>
      <w:r w:rsidRPr="005429D0">
        <w:br/>
      </w:r>
      <w:r>
        <w:rPr>
          <w:b/>
        </w:rPr>
        <w:t>5</w:t>
      </w:r>
      <w:r w:rsidRPr="005429D0">
        <w:t xml:space="preserve">. </w:t>
      </w:r>
      <w:r w:rsidRPr="00A949B4">
        <w:rPr>
          <w:lang w:val="en-US"/>
        </w:rPr>
        <w:t>Microsoft</w:t>
      </w:r>
      <w:r w:rsidRPr="005429D0">
        <w:t xml:space="preserve"> </w:t>
      </w:r>
      <w:r w:rsidRPr="00A949B4">
        <w:rPr>
          <w:lang w:val="en-US"/>
        </w:rPr>
        <w:t>Office</w:t>
      </w:r>
      <w:r w:rsidRPr="005429D0">
        <w:br/>
      </w:r>
    </w:p>
    <w:p w14:paraId="2C803336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p w14:paraId="4D39583D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p w14:paraId="2BFAE9CA" w14:textId="77777777" w:rsidR="009B1181" w:rsidRPr="009B1181" w:rsidRDefault="009B1181" w:rsidP="009B1181">
      <w:pPr>
        <w:rPr>
          <w:lang w:eastAsia="ja-JP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459"/>
        <w:gridCol w:w="5762"/>
      </w:tblGrid>
      <w:tr w:rsidR="00FF0EB8" w14:paraId="08C803A1" w14:textId="77777777">
        <w:tc>
          <w:tcPr>
            <w:tcW w:w="0" w:type="auto"/>
          </w:tcPr>
          <w:p w14:paraId="53E7A4C0" w14:textId="77777777" w:rsidR="00FF0EB8" w:rsidRDefault="0061608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78A846B1" w14:textId="77777777" w:rsidR="00FF0EB8" w:rsidRDefault="0061608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6AACF88C" w14:textId="77777777" w:rsidR="00FF0EB8" w:rsidRDefault="0061608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FF0EB8" w14:paraId="5FECE09E" w14:textId="77777777">
        <w:tc>
          <w:tcPr>
            <w:tcW w:w="0" w:type="auto"/>
          </w:tcPr>
          <w:p w14:paraId="7C3FF91F" w14:textId="77777777" w:rsidR="00FF0EB8" w:rsidRDefault="00616082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D451EF6" w14:textId="77777777" w:rsidR="00FF0EB8" w:rsidRDefault="00616082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1FC19138" w14:textId="77777777" w:rsidR="00FF0EB8" w:rsidRDefault="00616082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  <w:tr w:rsidR="00FF0EB8" w14:paraId="02299A0B" w14:textId="77777777">
        <w:tc>
          <w:tcPr>
            <w:tcW w:w="0" w:type="auto"/>
          </w:tcPr>
          <w:p w14:paraId="1D71EDFC" w14:textId="77777777" w:rsidR="00FF0EB8" w:rsidRDefault="00616082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6C39532" w14:textId="77777777" w:rsidR="00FF0EB8" w:rsidRDefault="00616082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415, 634028 РФ, Томская обл., г.Томск, пр-кт Ленина, д.2</w:t>
            </w:r>
          </w:p>
        </w:tc>
        <w:tc>
          <w:tcPr>
            <w:tcW w:w="0" w:type="auto"/>
          </w:tcPr>
          <w:p w14:paraId="083F5EEF" w14:textId="77777777" w:rsidR="00FF0EB8" w:rsidRDefault="00616082">
            <w:r>
              <w:rPr>
                <w:sz w:val="20"/>
                <w:szCs w:val="20"/>
              </w:rPr>
              <w:t>Компьютер - 1 шт.;Проекторы - 1 шт. Макет космического аппарата ГЛОНАСС-К в масштабе 1:10 - 1 шт.;Макет космического аппарата МОЛНИЯ в масштабе 1:10 - 1 шт.;Макет космического аппарата ЛУЧ в масштабе 1:10 - 1 шт.; Доска аудиторная настенная - 1 шт.;Шкаф для одежды - 1 шт.;Шкаф для документов - 4 шт.;Тумба подкатная - 5 шт.;Стул - 30 шт.;Стол лабораторный - 5 шт.;Стол для преподавателя - 1 шт.;Стол аудиторный - 16 шт.;Кресло - 1 шт.;</w:t>
            </w:r>
          </w:p>
        </w:tc>
      </w:tr>
      <w:tr w:rsidR="00FF0EB8" w14:paraId="35193BC9" w14:textId="77777777">
        <w:tc>
          <w:tcPr>
            <w:tcW w:w="0" w:type="auto"/>
          </w:tcPr>
          <w:p w14:paraId="110759B6" w14:textId="77777777" w:rsidR="00FF0EB8" w:rsidRDefault="00616082"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</w:tcPr>
          <w:p w14:paraId="62095A0F" w14:textId="77777777" w:rsidR="00FF0EB8" w:rsidRDefault="00616082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027, 634028 РФ, Томская обл., г.Томск, пр-кт Ленина, д.2</w:t>
            </w:r>
          </w:p>
        </w:tc>
        <w:tc>
          <w:tcPr>
            <w:tcW w:w="0" w:type="auto"/>
          </w:tcPr>
          <w:p w14:paraId="1BD0D21C" w14:textId="77777777" w:rsidR="00FF0EB8" w:rsidRDefault="00616082">
            <w:r>
              <w:rPr>
                <w:sz w:val="20"/>
                <w:szCs w:val="20"/>
              </w:rPr>
              <w:t>Компьютер - 4 шт. Гибкий производственный модуль с компьютер.управл. на базе мини ток.ст. и учеб.робота - 1 шт.;Сборочный стенд с компьют.управ. и техн.зрением - 1 шт.;Настольный токарный станок с компьют.управлен. и компьют.имитат.токарн.фрезерн.ст - 1 шт.;Настольный сверл.фрез.станок с компьют.управлен. и компьют.имитат.токарн.фрезерн.ст - 1 шт.;Лаборат.стенд Элементы систем авт.выч.техники компьютерная версия - 1 шт.;Стенд лабораторный - 3 шт.;Лабораторный стенд Часторегулируемый электропривод - 1 шт.;Лабораторный стенд Частотно регулируемый электропривод типа ЭП-НК - 1 шт.;Гибкая произв.сист. с компьютер.упр. на базе 2-х станков с компь.упр. и учеб.робота - 1 шт.;Роботизированный сборочный комплекс с компьютерным управлением - 1 шт.;Мини-габарит токарный станок с компьют.управлен. и компьют.имитат.токарн.фрезерн.ст - 1 шт.;Двигатель постоянного тока ДПУ-87-180 - 2 шт.;Лабораторный комплекс Автоматизированный электропривод д/уч. и н-иссл.работ - 2 шт.;Лабораторный стенд Электропривод - 2 шт.;Промышленный робот DRM-C Series - 1 шт.; Доска аудиторная настенная - 1 шт.;Стул - 1 шт.;Стол аудиторный - 6 шт.;</w:t>
            </w:r>
          </w:p>
        </w:tc>
      </w:tr>
      <w:tr w:rsidR="00FF0EB8" w14:paraId="25984900" w14:textId="77777777">
        <w:tc>
          <w:tcPr>
            <w:tcW w:w="0" w:type="auto"/>
          </w:tcPr>
          <w:p w14:paraId="24177007" w14:textId="77777777" w:rsidR="00FF0EB8" w:rsidRDefault="00616082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2318680" w14:textId="77777777" w:rsidR="00FF0EB8" w:rsidRDefault="00616082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101А, 634028 РФ, Томская обл., г.Томск, пр-кт Ленина, д.2</w:t>
            </w:r>
          </w:p>
        </w:tc>
        <w:tc>
          <w:tcPr>
            <w:tcW w:w="0" w:type="auto"/>
          </w:tcPr>
          <w:p w14:paraId="31019AB1" w14:textId="77777777" w:rsidR="00FF0EB8" w:rsidRDefault="00616082">
            <w:r>
              <w:rPr>
                <w:sz w:val="20"/>
                <w:szCs w:val="20"/>
              </w:rPr>
              <w:t xml:space="preserve"> Комплект Робот DARwln-OP Deluxe Edition - 1 шт.;Учебная система Robotino - 1 шт.;Осциллограф OWON SDS 7102V - 1 шт.;Человекоподобный робот ROBOTIS-OP 2 - 3 шт.;Мобильный робот LEGO MINDSTORMS NXT 2.0 - 1 шт.;Мультиметр MS8240B - 2 шт.;Робот BioLoid Comprehensive - 1 шт.;Робототехнический набор-конструктор Bioloid Premium Kit - 2 шт.;Робототехнический образовательный комплекс - 1 шт.; Стол аудиторный - 1 шт.;Шкаф для документов - 2 шт.;Тумба стационарная - 1 шт.;Тумба подкатная - 1 шт.;Стол компьютерный - 46 шт.;</w:t>
            </w:r>
          </w:p>
        </w:tc>
      </w:tr>
      <w:tr w:rsidR="00FF0EB8" w14:paraId="28953713" w14:textId="77777777">
        <w:tc>
          <w:tcPr>
            <w:tcW w:w="0" w:type="auto"/>
          </w:tcPr>
          <w:p w14:paraId="5E355087" w14:textId="77777777" w:rsidR="00FF0EB8" w:rsidRDefault="00616082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E5F287B" w14:textId="77777777" w:rsidR="00FF0EB8" w:rsidRDefault="00616082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63A0BD90" w14:textId="77777777" w:rsidR="00FF0EB8" w:rsidRDefault="00616082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FF0EB8" w14:paraId="66662999" w14:textId="77777777">
        <w:tc>
          <w:tcPr>
            <w:tcW w:w="0" w:type="auto"/>
          </w:tcPr>
          <w:p w14:paraId="7F6E8DBE" w14:textId="77777777" w:rsidR="00FF0EB8" w:rsidRDefault="00616082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F40BAEB" w14:textId="77777777" w:rsidR="00FF0EB8" w:rsidRDefault="00616082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014F9DD2" w14:textId="77777777" w:rsidR="00FF0EB8" w:rsidRDefault="00616082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FF0EB8" w14:paraId="3FFB0DE0" w14:textId="77777777">
        <w:tc>
          <w:tcPr>
            <w:tcW w:w="0" w:type="auto"/>
          </w:tcPr>
          <w:p w14:paraId="7856C824" w14:textId="77777777" w:rsidR="00FF0EB8" w:rsidRDefault="00616082"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34491885" w14:textId="77777777" w:rsidR="00FF0EB8" w:rsidRDefault="00616082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733E8180" w14:textId="77777777" w:rsidR="00FF0EB8" w:rsidRDefault="00616082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</w:tbl>
    <w:p w14:paraId="1D502651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26DAA008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3DCE2BE3" w14:textId="4BB787AA" w:rsidR="00AD7F16" w:rsidRDefault="00AD7F16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054D2B6" wp14:editId="3D134DB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66800"/>
            <wp:effectExtent l="0" t="0" r="508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6C42D" w14:textId="613EB5B8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дисциплины</w:t>
      </w:r>
      <w:r>
        <w:rPr>
          <w:rStyle w:val="af1"/>
          <w:b/>
        </w:rPr>
        <w:footnoteReference w:id="1"/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1836D5D0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0EEA7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639F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A9444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13FE75F9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54FA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C7667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73FFC" w14:textId="77777777" w:rsidR="00EB7921" w:rsidRDefault="00EB7921" w:rsidP="00F77D66">
            <w:pPr>
              <w:jc w:val="both"/>
            </w:pPr>
          </w:p>
        </w:tc>
      </w:tr>
      <w:tr w:rsidR="00EB7921" w14:paraId="454E043B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0999D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1F2CD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C895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226744CA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530A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AC7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C5E3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7C314233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6C6E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A989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CA3B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71F64065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8A8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209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26E1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F114CF1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4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378DF" w14:textId="77777777" w:rsidR="00272ABE" w:rsidRDefault="00272ABE" w:rsidP="009A6764">
      <w:r>
        <w:separator/>
      </w:r>
    </w:p>
  </w:endnote>
  <w:endnote w:type="continuationSeparator" w:id="0">
    <w:p w14:paraId="51F99376" w14:textId="77777777" w:rsidR="00272ABE" w:rsidRDefault="00272ABE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8DBE9" w14:textId="77777777" w:rsidR="00272ABE" w:rsidRDefault="00272ABE" w:rsidP="009A6764">
      <w:r>
        <w:separator/>
      </w:r>
    </w:p>
  </w:footnote>
  <w:footnote w:type="continuationSeparator" w:id="0">
    <w:p w14:paraId="6850DA72" w14:textId="77777777" w:rsidR="00272ABE" w:rsidRDefault="00272ABE" w:rsidP="009A6764">
      <w:r>
        <w:continuationSeparator/>
      </w:r>
    </w:p>
  </w:footnote>
  <w:footnote w:id="1">
    <w:p w14:paraId="0A39317D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02DA6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57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ABE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459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4DF6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29D0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0F3C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BFE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23A2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082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E7C40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141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1181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D7F16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80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788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4E9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1CFB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67D1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0EB8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B2DC9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BE1C-0DD9-45BB-9A32-E0756B46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7</cp:revision>
  <cp:lastPrinted>2021-02-04T03:23:00Z</cp:lastPrinted>
  <dcterms:created xsi:type="dcterms:W3CDTF">2021-02-03T13:43:00Z</dcterms:created>
  <dcterms:modified xsi:type="dcterms:W3CDTF">2021-04-28T07:32:00Z</dcterms:modified>
</cp:coreProperties>
</file>