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3DA84" w14:textId="784BAE0A" w:rsidR="007531E6" w:rsidRDefault="007531E6" w:rsidP="00E00163">
      <w:pPr>
        <w:ind w:left="72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B77A3F" wp14:editId="3D9C0FA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56000" cy="746640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000" cy="74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5EE3CE" w14:textId="77777777" w:rsidR="00385DD0" w:rsidRDefault="00910D27" w:rsidP="00E0016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Р</w:t>
      </w:r>
      <w:r w:rsidR="00AB53FE">
        <w:rPr>
          <w:rFonts w:ascii="Times New Roman" w:eastAsia="Times New Roman" w:hAnsi="Times New Roman" w:cs="Times New Roman"/>
          <w:b/>
        </w:rPr>
        <w:t>оль практики</w:t>
      </w:r>
      <w:r w:rsidR="00385DD0" w:rsidRPr="00724BFC">
        <w:rPr>
          <w:rFonts w:ascii="Times New Roman" w:eastAsia="Times New Roman" w:hAnsi="Times New Roman" w:cs="Times New Roman"/>
          <w:b/>
        </w:rPr>
        <w:t xml:space="preserve"> в формировании компетенций выпускника:</w:t>
      </w:r>
    </w:p>
    <w:p w14:paraId="2B56311A" w14:textId="77777777" w:rsidR="0039752D" w:rsidRDefault="0039752D" w:rsidP="0039752D">
      <w:pPr>
        <w:rPr>
          <w:rFonts w:ascii="Times New Roman" w:eastAsia="Times New Roman" w:hAnsi="Times New Roman" w:cs="Times New Roman"/>
          <w:b/>
        </w:rPr>
      </w:pPr>
    </w:p>
    <w:tbl>
      <w:tblPr>
        <w:tblW w:w="493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841"/>
        <w:gridCol w:w="1116"/>
        <w:gridCol w:w="2369"/>
        <w:gridCol w:w="1257"/>
        <w:gridCol w:w="6700"/>
      </w:tblGrid>
      <w:tr w:rsidR="00304AD8" w:rsidRPr="001B062C" w14:paraId="1E624F23" w14:textId="77777777" w:rsidTr="001B062C">
        <w:trPr>
          <w:trHeight w:val="373"/>
          <w:tblHeader/>
        </w:trPr>
        <w:tc>
          <w:tcPr>
            <w:tcW w:w="728" w:type="pct"/>
            <w:vMerge w:val="restart"/>
            <w:shd w:val="clear" w:color="auto" w:fill="EDEDED"/>
            <w:vAlign w:val="center"/>
          </w:tcPr>
          <w:p w14:paraId="24A66F10" w14:textId="77777777" w:rsidR="00304AD8" w:rsidRPr="001B062C" w:rsidRDefault="00304AD8" w:rsidP="0088464D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</w:pPr>
            <w:r w:rsidRPr="001B06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 образовательной программы (дисциплина, практика, ГИА)</w:t>
            </w:r>
          </w:p>
        </w:tc>
        <w:tc>
          <w:tcPr>
            <w:tcW w:w="292" w:type="pct"/>
            <w:vMerge w:val="restart"/>
            <w:shd w:val="clear" w:color="auto" w:fill="EDEDED"/>
            <w:vAlign w:val="center"/>
          </w:tcPr>
          <w:p w14:paraId="1FFF90A1" w14:textId="77777777" w:rsidR="00304AD8" w:rsidRPr="001B062C" w:rsidRDefault="00304AD8" w:rsidP="0088464D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</w:pPr>
            <w:r w:rsidRPr="001B062C"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  <w:t>Семестр</w:t>
            </w:r>
          </w:p>
        </w:tc>
        <w:tc>
          <w:tcPr>
            <w:tcW w:w="388" w:type="pct"/>
            <w:vMerge w:val="restart"/>
            <w:shd w:val="clear" w:color="auto" w:fill="EDEDED"/>
            <w:vAlign w:val="center"/>
          </w:tcPr>
          <w:p w14:paraId="2A5C45D5" w14:textId="77777777" w:rsidR="00304AD8" w:rsidRPr="001B062C" w:rsidRDefault="00304AD8" w:rsidP="0088464D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</w:pPr>
            <w:r w:rsidRPr="001B062C"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  <w:t>Код компетенции</w:t>
            </w:r>
          </w:p>
          <w:p w14:paraId="30EFD1F3" w14:textId="77777777" w:rsidR="00304AD8" w:rsidRPr="001B062C" w:rsidRDefault="00304AD8" w:rsidP="0088464D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824" w:type="pct"/>
            <w:vMerge w:val="restart"/>
            <w:shd w:val="clear" w:color="auto" w:fill="EDEDED"/>
            <w:vAlign w:val="center"/>
          </w:tcPr>
          <w:p w14:paraId="7B561B62" w14:textId="77777777" w:rsidR="00304AD8" w:rsidRPr="001B062C" w:rsidRDefault="00304AD8" w:rsidP="0088464D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vertAlign w:val="superscript"/>
                <w:lang w:eastAsia="ja-JP"/>
              </w:rPr>
            </w:pPr>
            <w:r w:rsidRPr="001B062C"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  <w:t>Наименование компетенции</w:t>
            </w:r>
          </w:p>
        </w:tc>
        <w:tc>
          <w:tcPr>
            <w:tcW w:w="2767" w:type="pct"/>
            <w:gridSpan w:val="2"/>
            <w:shd w:val="clear" w:color="auto" w:fill="EDEDED"/>
            <w:vAlign w:val="center"/>
          </w:tcPr>
          <w:p w14:paraId="31658313" w14:textId="77777777" w:rsidR="00304AD8" w:rsidRPr="001B062C" w:rsidRDefault="00304AD8" w:rsidP="008846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1B062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Составляющие результатов освоения (дескрипторы компетенций)</w:t>
            </w:r>
          </w:p>
        </w:tc>
      </w:tr>
      <w:tr w:rsidR="00304AD8" w:rsidRPr="001B062C" w14:paraId="59680BDF" w14:textId="77777777" w:rsidTr="001B062C">
        <w:trPr>
          <w:trHeight w:val="417"/>
          <w:tblHeader/>
        </w:trPr>
        <w:tc>
          <w:tcPr>
            <w:tcW w:w="728" w:type="pct"/>
            <w:vMerge/>
            <w:shd w:val="clear" w:color="auto" w:fill="EDEDED"/>
          </w:tcPr>
          <w:p w14:paraId="3C82C662" w14:textId="77777777" w:rsidR="00304AD8" w:rsidRPr="001B062C" w:rsidRDefault="00304AD8" w:rsidP="0088464D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92" w:type="pct"/>
            <w:vMerge/>
            <w:shd w:val="clear" w:color="auto" w:fill="EDEDED"/>
          </w:tcPr>
          <w:p w14:paraId="0001812F" w14:textId="77777777" w:rsidR="00304AD8" w:rsidRPr="001B062C" w:rsidRDefault="00304AD8" w:rsidP="0088464D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88" w:type="pct"/>
            <w:vMerge/>
            <w:shd w:val="clear" w:color="auto" w:fill="EDEDED"/>
            <w:vAlign w:val="center"/>
          </w:tcPr>
          <w:p w14:paraId="54C5AAE9" w14:textId="77777777" w:rsidR="00304AD8" w:rsidRPr="001B062C" w:rsidRDefault="00304AD8" w:rsidP="0088464D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824" w:type="pct"/>
            <w:vMerge/>
            <w:shd w:val="clear" w:color="auto" w:fill="EDEDED"/>
            <w:vAlign w:val="center"/>
          </w:tcPr>
          <w:p w14:paraId="3E3A8762" w14:textId="77777777" w:rsidR="00304AD8" w:rsidRPr="001B062C" w:rsidRDefault="00304AD8" w:rsidP="0088464D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37" w:type="pct"/>
            <w:shd w:val="clear" w:color="auto" w:fill="EDEDED"/>
            <w:vAlign w:val="center"/>
          </w:tcPr>
          <w:p w14:paraId="6668A107" w14:textId="77777777" w:rsidR="00304AD8" w:rsidRPr="001B062C" w:rsidRDefault="00304AD8" w:rsidP="0088464D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1B062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Код </w:t>
            </w:r>
          </w:p>
        </w:tc>
        <w:tc>
          <w:tcPr>
            <w:tcW w:w="2330" w:type="pct"/>
            <w:shd w:val="clear" w:color="auto" w:fill="EDEDED"/>
            <w:vAlign w:val="center"/>
          </w:tcPr>
          <w:p w14:paraId="56F66EFF" w14:textId="77777777" w:rsidR="00304AD8" w:rsidRPr="001B062C" w:rsidRDefault="00304AD8" w:rsidP="0088464D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1B062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Наименование </w:t>
            </w:r>
          </w:p>
          <w:p w14:paraId="470D043A" w14:textId="77777777" w:rsidR="00304AD8" w:rsidRPr="001B062C" w:rsidRDefault="00304AD8" w:rsidP="0088464D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</w:tr>
      <w:tr w:rsidR="001B062C" w:rsidRPr="001B062C" w14:paraId="24E97E20" w14:textId="77777777" w:rsidTr="001B062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728" w:type="pct"/>
            <w:vMerge w:val="restart"/>
          </w:tcPr>
          <w:p w14:paraId="079C4BF2" w14:textId="77777777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1A45E7" w14:textId="77777777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F8713C" w14:textId="77777777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292" w:type="pct"/>
            <w:vMerge w:val="restart"/>
          </w:tcPr>
          <w:p w14:paraId="1A1CB4C2" w14:textId="77777777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4F4586" w14:textId="77777777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2B17B9" w14:textId="77777777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39D937" w14:textId="77777777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2, 4</w:t>
            </w:r>
          </w:p>
        </w:tc>
        <w:tc>
          <w:tcPr>
            <w:tcW w:w="388" w:type="pct"/>
            <w:vMerge w:val="restart"/>
          </w:tcPr>
          <w:p w14:paraId="344EF7FC" w14:textId="2C7695C2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УК(У)-2</w:t>
            </w:r>
          </w:p>
        </w:tc>
        <w:tc>
          <w:tcPr>
            <w:tcW w:w="824" w:type="pct"/>
            <w:vMerge w:val="restart"/>
          </w:tcPr>
          <w:p w14:paraId="548C52B1" w14:textId="5C5BFFAD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37" w:type="pct"/>
          </w:tcPr>
          <w:p w14:paraId="264D2978" w14:textId="506C85A2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УК(У)-2.В2</w:t>
            </w:r>
          </w:p>
        </w:tc>
        <w:tc>
          <w:tcPr>
            <w:tcW w:w="2330" w:type="pct"/>
          </w:tcPr>
          <w:p w14:paraId="793C99E9" w14:textId="6E4F865E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владеть законодательными и нормативными правовыми актами, методическими материалами по метрологии, стандартизации, сертификации и управлению качеством; основами технического регулирования</w:t>
            </w:r>
          </w:p>
        </w:tc>
      </w:tr>
      <w:tr w:rsidR="001B062C" w:rsidRPr="001B062C" w14:paraId="61EF682D" w14:textId="77777777" w:rsidTr="001B062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728" w:type="pct"/>
            <w:vMerge/>
          </w:tcPr>
          <w:p w14:paraId="2C985C7B" w14:textId="77777777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Merge/>
          </w:tcPr>
          <w:p w14:paraId="6C209FC4" w14:textId="77777777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14:paraId="3A9E0E2D" w14:textId="77777777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14:paraId="5C92A472" w14:textId="77777777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14:paraId="00BB89ED" w14:textId="7BE2C146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УК(У)-2.У2</w:t>
            </w:r>
          </w:p>
        </w:tc>
        <w:tc>
          <w:tcPr>
            <w:tcW w:w="2330" w:type="pct"/>
          </w:tcPr>
          <w:p w14:paraId="35A6FAC7" w14:textId="451DA7D2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применять законодательные и нормативные правовые акты, методические материалы по метрологии, стандартизации, сертификации и управлению качеством; основы технического регулирования при решении практических задач</w:t>
            </w:r>
          </w:p>
        </w:tc>
      </w:tr>
      <w:tr w:rsidR="001B062C" w:rsidRPr="001B062C" w14:paraId="73F7F15B" w14:textId="77777777" w:rsidTr="001B062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728" w:type="pct"/>
            <w:vMerge/>
          </w:tcPr>
          <w:p w14:paraId="387C8161" w14:textId="77777777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Merge/>
          </w:tcPr>
          <w:p w14:paraId="1B7C49D2" w14:textId="77777777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14:paraId="0A28C021" w14:textId="77777777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14:paraId="585F665D" w14:textId="77777777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14:paraId="5EE6D659" w14:textId="1DBBF3D7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УК(У)-2.З2</w:t>
            </w:r>
          </w:p>
        </w:tc>
        <w:tc>
          <w:tcPr>
            <w:tcW w:w="2330" w:type="pct"/>
          </w:tcPr>
          <w:p w14:paraId="58BA08FF" w14:textId="4E863CB2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знать методические материалы по метрологии, стандартизации, сертификации и управлению качеством</w:t>
            </w:r>
          </w:p>
        </w:tc>
      </w:tr>
      <w:tr w:rsidR="001B062C" w:rsidRPr="001B062C" w14:paraId="178A4CA1" w14:textId="77777777" w:rsidTr="001B062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728" w:type="pct"/>
            <w:vMerge/>
          </w:tcPr>
          <w:p w14:paraId="09F31E48" w14:textId="77777777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Merge/>
          </w:tcPr>
          <w:p w14:paraId="4EDD6B20" w14:textId="77777777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 w:val="restart"/>
          </w:tcPr>
          <w:p w14:paraId="1F638298" w14:textId="0ED35E58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УК(У)-3</w:t>
            </w:r>
          </w:p>
        </w:tc>
        <w:tc>
          <w:tcPr>
            <w:tcW w:w="824" w:type="pct"/>
            <w:vMerge w:val="restart"/>
          </w:tcPr>
          <w:p w14:paraId="4795BE23" w14:textId="5DD71C1A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37" w:type="pct"/>
          </w:tcPr>
          <w:p w14:paraId="56AC120A" w14:textId="205DEBE3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УК(У)-3.В1</w:t>
            </w:r>
          </w:p>
        </w:tc>
        <w:tc>
          <w:tcPr>
            <w:tcW w:w="2330" w:type="pct"/>
          </w:tcPr>
          <w:p w14:paraId="223CF4DB" w14:textId="4E2F2028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Владеет навыками монологического высказывания на иностранном языке по профилю своей специальности, аргументировано излагая свою позицию и используя вспомогательные средства</w:t>
            </w:r>
          </w:p>
        </w:tc>
      </w:tr>
      <w:tr w:rsidR="001B062C" w:rsidRPr="001B062C" w14:paraId="26852C9F" w14:textId="77777777" w:rsidTr="001B062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728" w:type="pct"/>
            <w:vMerge/>
          </w:tcPr>
          <w:p w14:paraId="2FAA7283" w14:textId="77777777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Merge/>
          </w:tcPr>
          <w:p w14:paraId="38F7E402" w14:textId="77777777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14:paraId="18F2E118" w14:textId="77777777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14:paraId="38B20A52" w14:textId="77777777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14:paraId="2142B2E6" w14:textId="00F17D52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УК(У)-3.У1</w:t>
            </w:r>
          </w:p>
        </w:tc>
        <w:tc>
          <w:tcPr>
            <w:tcW w:w="2330" w:type="pct"/>
          </w:tcPr>
          <w:p w14:paraId="16D5E37F" w14:textId="4B615DA6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Умеет составлять и представлять техническую и научную информацию, используемую в профессиональной деятельности, в виде презентации</w:t>
            </w:r>
          </w:p>
        </w:tc>
      </w:tr>
      <w:tr w:rsidR="001B062C" w:rsidRPr="001B062C" w14:paraId="1C1B7D41" w14:textId="77777777" w:rsidTr="001B062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728" w:type="pct"/>
            <w:vMerge/>
          </w:tcPr>
          <w:p w14:paraId="5E0D8D0D" w14:textId="77777777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Merge/>
          </w:tcPr>
          <w:p w14:paraId="48E91BE4" w14:textId="77777777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14:paraId="31DFD072" w14:textId="77777777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14:paraId="724C7E5A" w14:textId="77777777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14:paraId="7B9833D5" w14:textId="71527F3F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УК(У)-3.З1</w:t>
            </w:r>
          </w:p>
        </w:tc>
        <w:tc>
          <w:tcPr>
            <w:tcW w:w="2330" w:type="pct"/>
          </w:tcPr>
          <w:p w14:paraId="19097D60" w14:textId="04E8864E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Знает особенности профессионального этикета западной и отечественной культур</w:t>
            </w:r>
          </w:p>
        </w:tc>
      </w:tr>
      <w:tr w:rsidR="001B062C" w:rsidRPr="001B062C" w14:paraId="05CD3BB0" w14:textId="77777777" w:rsidTr="001B062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728" w:type="pct"/>
            <w:vMerge/>
          </w:tcPr>
          <w:p w14:paraId="65A0F4FC" w14:textId="77777777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Merge/>
          </w:tcPr>
          <w:p w14:paraId="6AE36799" w14:textId="77777777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 w:val="restart"/>
          </w:tcPr>
          <w:p w14:paraId="310A42AF" w14:textId="67751FE5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УК(У)-4</w:t>
            </w:r>
          </w:p>
        </w:tc>
        <w:tc>
          <w:tcPr>
            <w:tcW w:w="824" w:type="pct"/>
            <w:vMerge w:val="restart"/>
          </w:tcPr>
          <w:p w14:paraId="71ACEED7" w14:textId="135591ED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применять современные коммуникативные технологии, в том числе </w:t>
            </w:r>
            <w:r w:rsidRPr="001B0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иностранном (-ых) языке (-ах), для академического и профессионального взаимодействия</w:t>
            </w:r>
          </w:p>
        </w:tc>
        <w:tc>
          <w:tcPr>
            <w:tcW w:w="437" w:type="pct"/>
          </w:tcPr>
          <w:p w14:paraId="1253A1F3" w14:textId="54CBDCA1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УК(У)-4.В2</w:t>
            </w:r>
          </w:p>
        </w:tc>
        <w:tc>
          <w:tcPr>
            <w:tcW w:w="2330" w:type="pct"/>
          </w:tcPr>
          <w:p w14:paraId="2D7893DC" w14:textId="2BDBFAC9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Владеет навыками монологического высказывания на иностранном языке по профилю своей специальности, аргументировано излагая свою позицию и используя вспомогательные средства (таблицы, графики, диаграммы и т.п.)</w:t>
            </w:r>
          </w:p>
        </w:tc>
      </w:tr>
      <w:tr w:rsidR="001B062C" w:rsidRPr="001B062C" w14:paraId="342D5A67" w14:textId="77777777" w:rsidTr="001B062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728" w:type="pct"/>
            <w:vMerge/>
          </w:tcPr>
          <w:p w14:paraId="2D777D78" w14:textId="77777777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Merge/>
          </w:tcPr>
          <w:p w14:paraId="5C1536B7" w14:textId="77777777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14:paraId="34E0E751" w14:textId="77777777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14:paraId="3316EA4A" w14:textId="77777777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14:paraId="1126E6E3" w14:textId="3130B2E2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УК(У)-4.У2</w:t>
            </w:r>
          </w:p>
        </w:tc>
        <w:tc>
          <w:tcPr>
            <w:tcW w:w="2330" w:type="pct"/>
          </w:tcPr>
          <w:p w14:paraId="1C744951" w14:textId="344B54FB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Умеет составлять и представлять техническую и научную информацию, используемую в профессиональной деятельности, в виде презентации</w:t>
            </w:r>
          </w:p>
        </w:tc>
      </w:tr>
      <w:tr w:rsidR="001B062C" w:rsidRPr="001B062C" w14:paraId="364B7DF8" w14:textId="77777777" w:rsidTr="001B062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728" w:type="pct"/>
            <w:vMerge/>
          </w:tcPr>
          <w:p w14:paraId="4AF2012D" w14:textId="77777777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Merge/>
          </w:tcPr>
          <w:p w14:paraId="4123FA6F" w14:textId="77777777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14:paraId="1C4B3B0F" w14:textId="77777777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14:paraId="0D2573E9" w14:textId="77777777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14:paraId="70DC73BB" w14:textId="4907E299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УК(У)-4.З2</w:t>
            </w:r>
          </w:p>
        </w:tc>
        <w:tc>
          <w:tcPr>
            <w:tcW w:w="2330" w:type="pct"/>
          </w:tcPr>
          <w:p w14:paraId="5450AEB7" w14:textId="4E8CD103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Знает особенности профессионального этикета западной и отечественной культур</w:t>
            </w:r>
          </w:p>
        </w:tc>
      </w:tr>
      <w:tr w:rsidR="001B062C" w:rsidRPr="001B062C" w14:paraId="461DF455" w14:textId="77777777" w:rsidTr="001B062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728" w:type="pct"/>
            <w:vMerge w:val="restart"/>
          </w:tcPr>
          <w:p w14:paraId="092C649F" w14:textId="77777777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Merge w:val="restart"/>
          </w:tcPr>
          <w:p w14:paraId="071CCCDB" w14:textId="77777777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 w:val="restart"/>
          </w:tcPr>
          <w:p w14:paraId="76EB9DA9" w14:textId="0B3B3A3B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УК(У)-5</w:t>
            </w:r>
          </w:p>
        </w:tc>
        <w:tc>
          <w:tcPr>
            <w:tcW w:w="824" w:type="pct"/>
            <w:vMerge w:val="restart"/>
          </w:tcPr>
          <w:p w14:paraId="480C4DC3" w14:textId="7A35B09D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37" w:type="pct"/>
          </w:tcPr>
          <w:p w14:paraId="1B1004F0" w14:textId="78C5664D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УК(У)-5.В3</w:t>
            </w:r>
          </w:p>
        </w:tc>
        <w:tc>
          <w:tcPr>
            <w:tcW w:w="2330" w:type="pct"/>
          </w:tcPr>
          <w:p w14:paraId="509A2F85" w14:textId="47F28E22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Владеет способностью организовать межкультурную коммуникацию коллектива с учетом специфики системы ценностей его участников</w:t>
            </w:r>
          </w:p>
        </w:tc>
      </w:tr>
      <w:tr w:rsidR="001B062C" w:rsidRPr="001B062C" w14:paraId="519775D9" w14:textId="77777777" w:rsidTr="001B062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728" w:type="pct"/>
            <w:vMerge/>
          </w:tcPr>
          <w:p w14:paraId="063333C1" w14:textId="77777777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Merge/>
          </w:tcPr>
          <w:p w14:paraId="7555228A" w14:textId="77777777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14:paraId="5E1B0782" w14:textId="77777777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14:paraId="4DFBFE56" w14:textId="77777777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14:paraId="57590999" w14:textId="3F43996D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УК(У)-5.У3</w:t>
            </w:r>
          </w:p>
        </w:tc>
        <w:tc>
          <w:tcPr>
            <w:tcW w:w="2330" w:type="pct"/>
          </w:tcPr>
          <w:p w14:paraId="0DD2230E" w14:textId="1F61B3BB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Умеет организовывать взаимодействие с различными группами людей, используя знания о различных формах мировоззрения</w:t>
            </w:r>
          </w:p>
        </w:tc>
      </w:tr>
      <w:tr w:rsidR="001B062C" w:rsidRPr="001B062C" w14:paraId="7CC2CB49" w14:textId="77777777" w:rsidTr="001B062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728" w:type="pct"/>
            <w:vMerge/>
          </w:tcPr>
          <w:p w14:paraId="3A90F4A7" w14:textId="77777777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Merge/>
          </w:tcPr>
          <w:p w14:paraId="660676F1" w14:textId="77777777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14:paraId="210DF84F" w14:textId="77777777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14:paraId="2FFBB2BC" w14:textId="77777777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14:paraId="6604AD70" w14:textId="0238CB34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УК(У)-5.З3</w:t>
            </w:r>
          </w:p>
        </w:tc>
        <w:tc>
          <w:tcPr>
            <w:tcW w:w="2330" w:type="pct"/>
          </w:tcPr>
          <w:p w14:paraId="5C7E850A" w14:textId="57D83B31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Знает специфику различных форм мировоззрения</w:t>
            </w:r>
          </w:p>
        </w:tc>
      </w:tr>
      <w:tr w:rsidR="001B062C" w:rsidRPr="001B062C" w14:paraId="32D55CA7" w14:textId="77777777" w:rsidTr="001B062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728" w:type="pct"/>
            <w:vMerge/>
          </w:tcPr>
          <w:p w14:paraId="57FDBCFC" w14:textId="77777777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Merge/>
          </w:tcPr>
          <w:p w14:paraId="3C47E6FD" w14:textId="77777777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 w:val="restart"/>
          </w:tcPr>
          <w:p w14:paraId="2D7550C7" w14:textId="1D63B493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ОПК(У)-1</w:t>
            </w:r>
          </w:p>
        </w:tc>
        <w:tc>
          <w:tcPr>
            <w:tcW w:w="824" w:type="pct"/>
            <w:vMerge w:val="restart"/>
          </w:tcPr>
          <w:p w14:paraId="08A8A61B" w14:textId="151339DB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Готовностью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437" w:type="pct"/>
          </w:tcPr>
          <w:p w14:paraId="48F91C0C" w14:textId="1D9F40DB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ОПК(У)-1.В2</w:t>
            </w:r>
          </w:p>
        </w:tc>
        <w:tc>
          <w:tcPr>
            <w:tcW w:w="2330" w:type="pct"/>
          </w:tcPr>
          <w:p w14:paraId="17B5C1B8" w14:textId="0187D12D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применения иностранных языков в научно-исследовательской деятельности</w:t>
            </w:r>
          </w:p>
        </w:tc>
      </w:tr>
      <w:tr w:rsidR="001B062C" w:rsidRPr="001B062C" w14:paraId="11A762DA" w14:textId="77777777" w:rsidTr="001B062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728" w:type="pct"/>
            <w:vMerge/>
          </w:tcPr>
          <w:p w14:paraId="3E503DF9" w14:textId="77777777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Merge/>
          </w:tcPr>
          <w:p w14:paraId="276641FD" w14:textId="77777777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14:paraId="18FE5A28" w14:textId="77777777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14:paraId="70D582CD" w14:textId="77777777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14:paraId="4A07DD3F" w14:textId="527066FD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ОПК(У)-1.У2</w:t>
            </w:r>
          </w:p>
        </w:tc>
        <w:tc>
          <w:tcPr>
            <w:tcW w:w="2330" w:type="pct"/>
          </w:tcPr>
          <w:p w14:paraId="2ABF8D95" w14:textId="3D2BE83B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понимать высказывания и реплики профессионального характера; составлять общий план письменного сообщения профессионального характера</w:t>
            </w:r>
          </w:p>
        </w:tc>
      </w:tr>
      <w:tr w:rsidR="001B062C" w:rsidRPr="001B062C" w14:paraId="091400FC" w14:textId="77777777" w:rsidTr="001B062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728" w:type="pct"/>
            <w:vMerge/>
          </w:tcPr>
          <w:p w14:paraId="5D87F0E1" w14:textId="77777777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Merge/>
          </w:tcPr>
          <w:p w14:paraId="4330BD9B" w14:textId="77777777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14:paraId="3FE6C34B" w14:textId="77777777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14:paraId="12DEE1E0" w14:textId="77777777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14:paraId="0B8C08BF" w14:textId="44A2CA36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pct"/>
          </w:tcPr>
          <w:p w14:paraId="16384DF9" w14:textId="7063EDB2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62C" w:rsidRPr="001B062C" w14:paraId="59980F07" w14:textId="77777777" w:rsidTr="001B062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728" w:type="pct"/>
            <w:vMerge w:val="restart"/>
          </w:tcPr>
          <w:p w14:paraId="5F766783" w14:textId="77777777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Merge w:val="restart"/>
          </w:tcPr>
          <w:p w14:paraId="5C6DED9F" w14:textId="77777777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 w:val="restart"/>
          </w:tcPr>
          <w:p w14:paraId="0041CF39" w14:textId="5878E916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ОПК(У)-2</w:t>
            </w:r>
          </w:p>
        </w:tc>
        <w:tc>
          <w:tcPr>
            <w:tcW w:w="824" w:type="pct"/>
            <w:vMerge w:val="restart"/>
          </w:tcPr>
          <w:p w14:paraId="77B764BE" w14:textId="3192E00A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руководить коллективом в сфере своей профессиональной деятельности, толерантно воспринимая социальные, этнические, </w:t>
            </w:r>
            <w:r w:rsidRPr="001B0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конфессиональные и культурные различия</w:t>
            </w:r>
          </w:p>
        </w:tc>
        <w:tc>
          <w:tcPr>
            <w:tcW w:w="437" w:type="pct"/>
          </w:tcPr>
          <w:p w14:paraId="51A0BF37" w14:textId="6AA99A73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ОПК(У)-2.В1</w:t>
            </w:r>
          </w:p>
        </w:tc>
        <w:tc>
          <w:tcPr>
            <w:tcW w:w="2330" w:type="pct"/>
          </w:tcPr>
          <w:p w14:paraId="1ED48251" w14:textId="07971E2C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Способностью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1B062C" w:rsidRPr="001B062C" w14:paraId="3E98F647" w14:textId="77777777" w:rsidTr="001B062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728" w:type="pct"/>
            <w:vMerge/>
          </w:tcPr>
          <w:p w14:paraId="398562D3" w14:textId="77777777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Merge/>
          </w:tcPr>
          <w:p w14:paraId="4D2D05FA" w14:textId="77777777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14:paraId="534B330B" w14:textId="77777777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14:paraId="06F20411" w14:textId="77777777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14:paraId="0D92B634" w14:textId="4B6D4325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ОПК(У)-2.У1</w:t>
            </w:r>
          </w:p>
        </w:tc>
        <w:tc>
          <w:tcPr>
            <w:tcW w:w="2330" w:type="pct"/>
          </w:tcPr>
          <w:p w14:paraId="50649AF1" w14:textId="39B5AF05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1B062C" w:rsidRPr="001B062C" w14:paraId="510F1D20" w14:textId="77777777" w:rsidTr="001B062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728" w:type="pct"/>
            <w:vMerge/>
          </w:tcPr>
          <w:p w14:paraId="0D2CDCC2" w14:textId="77777777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Merge/>
          </w:tcPr>
          <w:p w14:paraId="0D1DC596" w14:textId="77777777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14:paraId="4A31CD6E" w14:textId="77777777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14:paraId="73A2C8CE" w14:textId="77777777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14:paraId="46FE6A7E" w14:textId="0A081EB9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ОПК(У)-2.З1</w:t>
            </w:r>
          </w:p>
        </w:tc>
        <w:tc>
          <w:tcPr>
            <w:tcW w:w="2330" w:type="pct"/>
          </w:tcPr>
          <w:p w14:paraId="29482DBB" w14:textId="748F52C1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Методиками руководства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1B062C" w:rsidRPr="001B062C" w14:paraId="1D6EBEF8" w14:textId="77777777" w:rsidTr="001B062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728" w:type="pct"/>
            <w:vMerge/>
          </w:tcPr>
          <w:p w14:paraId="4BDD2553" w14:textId="77777777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Merge/>
          </w:tcPr>
          <w:p w14:paraId="7DEDACAD" w14:textId="77777777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 w:val="restart"/>
          </w:tcPr>
          <w:p w14:paraId="22066CA6" w14:textId="3966B51E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ОПК(У)-3</w:t>
            </w:r>
          </w:p>
        </w:tc>
        <w:tc>
          <w:tcPr>
            <w:tcW w:w="824" w:type="pct"/>
            <w:vMerge w:val="restart"/>
          </w:tcPr>
          <w:p w14:paraId="6B82E342" w14:textId="343F153E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Способностью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  <w:tc>
          <w:tcPr>
            <w:tcW w:w="437" w:type="pct"/>
          </w:tcPr>
          <w:p w14:paraId="17555BB5" w14:textId="731EC117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ОПК(У)-3.В2</w:t>
            </w:r>
          </w:p>
        </w:tc>
        <w:tc>
          <w:tcPr>
            <w:tcW w:w="2330" w:type="pct"/>
          </w:tcPr>
          <w:p w14:paraId="40ABE4A1" w14:textId="7DE279D3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разработки рабочей документации по составным частям автоматизированной системы</w:t>
            </w:r>
          </w:p>
        </w:tc>
      </w:tr>
      <w:tr w:rsidR="001B062C" w:rsidRPr="001B062C" w14:paraId="78258D0F" w14:textId="77777777" w:rsidTr="001B062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728" w:type="pct"/>
            <w:vMerge/>
          </w:tcPr>
          <w:p w14:paraId="3CA0F8B3" w14:textId="77777777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Merge/>
          </w:tcPr>
          <w:p w14:paraId="0671C53F" w14:textId="77777777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14:paraId="55A8A9AC" w14:textId="77777777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14:paraId="428216A2" w14:textId="77777777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14:paraId="13AB14F4" w14:textId="74689833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ОПК(У)-3.З2</w:t>
            </w:r>
          </w:p>
        </w:tc>
        <w:tc>
          <w:tcPr>
            <w:tcW w:w="2330" w:type="pct"/>
          </w:tcPr>
          <w:p w14:paraId="254F8EC9" w14:textId="6BA3C2CD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проводить настройку автоматизированной системы управления</w:t>
            </w:r>
          </w:p>
        </w:tc>
      </w:tr>
      <w:tr w:rsidR="001B062C" w:rsidRPr="001B062C" w14:paraId="13F1B478" w14:textId="77777777" w:rsidTr="001B062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728" w:type="pct"/>
            <w:vMerge/>
          </w:tcPr>
          <w:p w14:paraId="53A162B2" w14:textId="77777777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Merge/>
          </w:tcPr>
          <w:p w14:paraId="71543661" w14:textId="77777777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14:paraId="46B720C6" w14:textId="77777777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14:paraId="7A711761" w14:textId="77777777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14:paraId="5F9AE111" w14:textId="0475306E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ОПК(У)-3.З2</w:t>
            </w:r>
          </w:p>
        </w:tc>
        <w:tc>
          <w:tcPr>
            <w:tcW w:w="2330" w:type="pct"/>
          </w:tcPr>
          <w:p w14:paraId="040D7943" w14:textId="1ECFAC7A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 xml:space="preserve">методов качественного и количественного анализа </w:t>
            </w:r>
            <w:proofErr w:type="spellStart"/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точностных</w:t>
            </w:r>
            <w:proofErr w:type="spellEnd"/>
            <w:r w:rsidRPr="001B062C">
              <w:rPr>
                <w:rFonts w:ascii="Times New Roman" w:hAnsi="Times New Roman" w:cs="Times New Roman"/>
                <w:sz w:val="20"/>
                <w:szCs w:val="20"/>
              </w:rPr>
              <w:t xml:space="preserve"> и динамических свойств автоматизированных систем</w:t>
            </w:r>
          </w:p>
        </w:tc>
      </w:tr>
    </w:tbl>
    <w:p w14:paraId="3AA50AC1" w14:textId="77777777" w:rsidR="005F1A6D" w:rsidRPr="00304AD8" w:rsidRDefault="005F1A6D" w:rsidP="005F1A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9A5990" w14:textId="77777777" w:rsidR="00724BFC" w:rsidRPr="000659B4" w:rsidRDefault="00724BFC" w:rsidP="00E0016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46AE626" w14:textId="77777777" w:rsidR="00724BFC" w:rsidRPr="00485650" w:rsidRDefault="00724BFC" w:rsidP="00E0016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485650">
        <w:rPr>
          <w:rFonts w:ascii="Times New Roman" w:eastAsia="Times New Roman" w:hAnsi="Times New Roman" w:cs="Times New Roman"/>
          <w:b/>
        </w:rPr>
        <w:t>П</w:t>
      </w:r>
      <w:r w:rsidR="00941028" w:rsidRPr="00485650">
        <w:rPr>
          <w:rFonts w:ascii="Times New Roman" w:eastAsia="Times New Roman" w:hAnsi="Times New Roman" w:cs="Times New Roman"/>
          <w:b/>
        </w:rPr>
        <w:t xml:space="preserve">ланируемые результаты </w:t>
      </w:r>
      <w:r w:rsidR="00281ABD" w:rsidRPr="00485650">
        <w:rPr>
          <w:rFonts w:ascii="Times New Roman" w:eastAsia="Times New Roman" w:hAnsi="Times New Roman" w:cs="Times New Roman"/>
          <w:b/>
        </w:rPr>
        <w:t xml:space="preserve">обучения </w:t>
      </w:r>
      <w:r w:rsidR="00941028" w:rsidRPr="00485650">
        <w:rPr>
          <w:rFonts w:ascii="Times New Roman" w:eastAsia="Times New Roman" w:hAnsi="Times New Roman" w:cs="Times New Roman"/>
          <w:b/>
        </w:rPr>
        <w:t>и методы оценивания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5265"/>
        <w:gridCol w:w="2065"/>
        <w:gridCol w:w="2755"/>
        <w:gridCol w:w="3550"/>
      </w:tblGrid>
      <w:tr w:rsidR="000F5202" w:rsidRPr="001B062C" w14:paraId="6903ABB1" w14:textId="77777777" w:rsidTr="00824B50">
        <w:tc>
          <w:tcPr>
            <w:tcW w:w="2126" w:type="pct"/>
            <w:gridSpan w:val="2"/>
            <w:shd w:val="clear" w:color="auto" w:fill="EDEDED"/>
            <w:vAlign w:val="center"/>
          </w:tcPr>
          <w:p w14:paraId="140BE473" w14:textId="77777777" w:rsidR="000F5202" w:rsidRPr="001B062C" w:rsidRDefault="000F5202" w:rsidP="001A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0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Планируемые результаты обучения </w:t>
            </w:r>
            <w:r w:rsidR="00133EDB" w:rsidRPr="001B0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 прохождении практики</w:t>
            </w:r>
          </w:p>
        </w:tc>
        <w:tc>
          <w:tcPr>
            <w:tcW w:w="709" w:type="pct"/>
            <w:vMerge w:val="restart"/>
            <w:shd w:val="clear" w:color="auto" w:fill="EDEDED"/>
            <w:vAlign w:val="center"/>
          </w:tcPr>
          <w:p w14:paraId="2747BC70" w14:textId="77777777" w:rsidR="00133EDB" w:rsidRPr="001B062C" w:rsidRDefault="000F5202" w:rsidP="001A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0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контролируемой </w:t>
            </w:r>
            <w:r w:rsidR="00133EDB" w:rsidRPr="001B0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компетенции</w:t>
            </w:r>
          </w:p>
          <w:p w14:paraId="0614D20F" w14:textId="77777777" w:rsidR="000F5202" w:rsidRPr="001B062C" w:rsidRDefault="000F5202" w:rsidP="001A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0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(или ее части)</w:t>
            </w:r>
          </w:p>
        </w:tc>
        <w:tc>
          <w:tcPr>
            <w:tcW w:w="946" w:type="pct"/>
            <w:vMerge w:val="restart"/>
            <w:shd w:val="clear" w:color="auto" w:fill="EDEDED"/>
            <w:vAlign w:val="center"/>
          </w:tcPr>
          <w:p w14:paraId="67CB33DB" w14:textId="77777777" w:rsidR="00133EDB" w:rsidRPr="001B062C" w:rsidRDefault="00133EDB" w:rsidP="001A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0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14:paraId="7991516A" w14:textId="77777777" w:rsidR="000F5202" w:rsidRPr="001B062C" w:rsidRDefault="007B4B45" w:rsidP="001A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0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разделов (этапов)</w:t>
            </w:r>
            <w:r w:rsidR="00133EDB" w:rsidRPr="001B0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практики</w:t>
            </w:r>
          </w:p>
        </w:tc>
        <w:tc>
          <w:tcPr>
            <w:tcW w:w="1219" w:type="pct"/>
            <w:vMerge w:val="restart"/>
            <w:shd w:val="clear" w:color="auto" w:fill="EDEDED"/>
            <w:vAlign w:val="center"/>
          </w:tcPr>
          <w:p w14:paraId="56ED4F2F" w14:textId="77777777" w:rsidR="000F5202" w:rsidRPr="001B062C" w:rsidRDefault="000F5202" w:rsidP="001A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0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Методы оценивания</w:t>
            </w:r>
            <w:r w:rsidR="00247417" w:rsidRPr="001B0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(оценочные мероприятия)</w:t>
            </w:r>
          </w:p>
        </w:tc>
      </w:tr>
      <w:tr w:rsidR="000F5202" w:rsidRPr="001B062C" w14:paraId="2A9326E0" w14:textId="77777777" w:rsidTr="00824B50">
        <w:tc>
          <w:tcPr>
            <w:tcW w:w="318" w:type="pct"/>
            <w:shd w:val="clear" w:color="auto" w:fill="EDEDED"/>
            <w:vAlign w:val="center"/>
          </w:tcPr>
          <w:p w14:paraId="4CDE9B8A" w14:textId="77777777" w:rsidR="000F5202" w:rsidRPr="001B062C" w:rsidRDefault="000F5202" w:rsidP="001A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0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808" w:type="pct"/>
            <w:shd w:val="clear" w:color="auto" w:fill="EDEDED"/>
            <w:vAlign w:val="center"/>
          </w:tcPr>
          <w:p w14:paraId="1301C8BD" w14:textId="77777777" w:rsidR="000F5202" w:rsidRPr="001B062C" w:rsidRDefault="000F5202" w:rsidP="001A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0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pct"/>
            <w:vMerge/>
            <w:shd w:val="clear" w:color="auto" w:fill="EDEDED"/>
            <w:vAlign w:val="center"/>
          </w:tcPr>
          <w:p w14:paraId="467EB8B3" w14:textId="77777777" w:rsidR="000F5202" w:rsidRPr="001B062C" w:rsidRDefault="000F5202" w:rsidP="001A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vMerge/>
            <w:shd w:val="clear" w:color="auto" w:fill="EDEDED"/>
            <w:vAlign w:val="center"/>
          </w:tcPr>
          <w:p w14:paraId="06809428" w14:textId="77777777" w:rsidR="000F5202" w:rsidRPr="001B062C" w:rsidRDefault="000F5202" w:rsidP="001A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9" w:type="pct"/>
            <w:vMerge/>
            <w:shd w:val="clear" w:color="auto" w:fill="EDEDED"/>
          </w:tcPr>
          <w:p w14:paraId="0DC06FF1" w14:textId="77777777" w:rsidR="000F5202" w:rsidRPr="001B062C" w:rsidRDefault="000F5202" w:rsidP="001A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B062C" w:rsidRPr="001B062C" w14:paraId="722EC2CC" w14:textId="77777777" w:rsidTr="00824B50">
        <w:trPr>
          <w:trHeight w:val="412"/>
        </w:trPr>
        <w:tc>
          <w:tcPr>
            <w:tcW w:w="318" w:type="pct"/>
            <w:shd w:val="clear" w:color="auto" w:fill="auto"/>
          </w:tcPr>
          <w:p w14:paraId="6A472D4C" w14:textId="3A920855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РД-1</w:t>
            </w:r>
          </w:p>
        </w:tc>
        <w:tc>
          <w:tcPr>
            <w:tcW w:w="1808" w:type="pct"/>
          </w:tcPr>
          <w:p w14:paraId="47A1B937" w14:textId="024E4148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709" w:type="pct"/>
          </w:tcPr>
          <w:p w14:paraId="224B4F72" w14:textId="030E5183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УК(У)-2</w:t>
            </w:r>
          </w:p>
        </w:tc>
        <w:tc>
          <w:tcPr>
            <w:tcW w:w="946" w:type="pct"/>
          </w:tcPr>
          <w:p w14:paraId="3E33816F" w14:textId="77777777" w:rsidR="001B062C" w:rsidRPr="001B062C" w:rsidRDefault="001B062C" w:rsidP="001B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Основной этап выполнения магистерской диссертации</w:t>
            </w:r>
          </w:p>
        </w:tc>
        <w:tc>
          <w:tcPr>
            <w:tcW w:w="1219" w:type="pct"/>
          </w:tcPr>
          <w:p w14:paraId="58F961EE" w14:textId="77777777" w:rsidR="001B062C" w:rsidRPr="001B062C" w:rsidRDefault="001B062C" w:rsidP="001B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отчета по практике, экспертная оценка руководителя практики </w:t>
            </w:r>
          </w:p>
        </w:tc>
      </w:tr>
      <w:tr w:rsidR="001B062C" w:rsidRPr="001B062C" w14:paraId="43542A98" w14:textId="77777777" w:rsidTr="00824B50">
        <w:tc>
          <w:tcPr>
            <w:tcW w:w="318" w:type="pct"/>
            <w:shd w:val="clear" w:color="auto" w:fill="auto"/>
          </w:tcPr>
          <w:p w14:paraId="06F3F610" w14:textId="2BB2DE1E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РД-2</w:t>
            </w:r>
          </w:p>
        </w:tc>
        <w:tc>
          <w:tcPr>
            <w:tcW w:w="1808" w:type="pct"/>
          </w:tcPr>
          <w:p w14:paraId="5833714B" w14:textId="7E531E93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709" w:type="pct"/>
          </w:tcPr>
          <w:p w14:paraId="488E2DE7" w14:textId="1A894B74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УК(У)-3</w:t>
            </w:r>
          </w:p>
        </w:tc>
        <w:tc>
          <w:tcPr>
            <w:tcW w:w="946" w:type="pct"/>
          </w:tcPr>
          <w:p w14:paraId="1183C0BA" w14:textId="77777777" w:rsidR="001B062C" w:rsidRPr="001B062C" w:rsidRDefault="001B062C" w:rsidP="001B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Основной этап выполнения магистерской диссертации</w:t>
            </w:r>
          </w:p>
        </w:tc>
        <w:tc>
          <w:tcPr>
            <w:tcW w:w="1219" w:type="pct"/>
          </w:tcPr>
          <w:p w14:paraId="06854FD4" w14:textId="77777777" w:rsidR="001B062C" w:rsidRPr="001B062C" w:rsidRDefault="001B062C" w:rsidP="001B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отчета по практике, экспертная оценка руководителя практики </w:t>
            </w:r>
          </w:p>
        </w:tc>
      </w:tr>
      <w:tr w:rsidR="001B062C" w:rsidRPr="001B062C" w14:paraId="5DDEBCB3" w14:textId="77777777" w:rsidTr="00824B50">
        <w:tc>
          <w:tcPr>
            <w:tcW w:w="318" w:type="pct"/>
            <w:shd w:val="clear" w:color="auto" w:fill="auto"/>
          </w:tcPr>
          <w:p w14:paraId="0EF2D400" w14:textId="12C869AB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РД-3</w:t>
            </w:r>
          </w:p>
        </w:tc>
        <w:tc>
          <w:tcPr>
            <w:tcW w:w="1808" w:type="pct"/>
          </w:tcPr>
          <w:p w14:paraId="14BBC21E" w14:textId="36F05859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Способен применять современные коммуникативные технологии, в том числе на иностранном (-ых) языке (-ах), для академического и профессионального взаимодействия</w:t>
            </w:r>
          </w:p>
        </w:tc>
        <w:tc>
          <w:tcPr>
            <w:tcW w:w="709" w:type="pct"/>
          </w:tcPr>
          <w:p w14:paraId="0212C2A2" w14:textId="0E72FF0E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УК(У)-4</w:t>
            </w:r>
          </w:p>
        </w:tc>
        <w:tc>
          <w:tcPr>
            <w:tcW w:w="946" w:type="pct"/>
          </w:tcPr>
          <w:p w14:paraId="24C16A24" w14:textId="77777777" w:rsidR="001B062C" w:rsidRPr="001B062C" w:rsidRDefault="001B062C" w:rsidP="001B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Основной этап выполнения магистерской диссертации</w:t>
            </w:r>
          </w:p>
        </w:tc>
        <w:tc>
          <w:tcPr>
            <w:tcW w:w="1219" w:type="pct"/>
          </w:tcPr>
          <w:p w14:paraId="2B119DC8" w14:textId="77777777" w:rsidR="001B062C" w:rsidRPr="001B062C" w:rsidRDefault="001B062C" w:rsidP="001B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отчета по практике, экспертная оценка руководителя практики </w:t>
            </w:r>
          </w:p>
        </w:tc>
      </w:tr>
      <w:tr w:rsidR="001B062C" w:rsidRPr="001B062C" w14:paraId="0B98282B" w14:textId="77777777" w:rsidTr="007D1EE9">
        <w:tc>
          <w:tcPr>
            <w:tcW w:w="318" w:type="pct"/>
            <w:shd w:val="clear" w:color="auto" w:fill="auto"/>
          </w:tcPr>
          <w:p w14:paraId="44F9FDF6" w14:textId="1F946D4A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РД-4</w:t>
            </w:r>
          </w:p>
        </w:tc>
        <w:tc>
          <w:tcPr>
            <w:tcW w:w="1808" w:type="pct"/>
          </w:tcPr>
          <w:p w14:paraId="4590A587" w14:textId="32A89973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709" w:type="pct"/>
          </w:tcPr>
          <w:p w14:paraId="592AF9BE" w14:textId="52294535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УК(У)-5</w:t>
            </w:r>
          </w:p>
        </w:tc>
        <w:tc>
          <w:tcPr>
            <w:tcW w:w="946" w:type="pct"/>
          </w:tcPr>
          <w:p w14:paraId="60BBD5B9" w14:textId="77777777" w:rsidR="001B062C" w:rsidRPr="001B062C" w:rsidRDefault="001B062C" w:rsidP="001B062C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Основной этап выполнения магистерской диссертации</w:t>
            </w:r>
          </w:p>
        </w:tc>
        <w:tc>
          <w:tcPr>
            <w:tcW w:w="1219" w:type="pct"/>
          </w:tcPr>
          <w:p w14:paraId="21030309" w14:textId="77777777" w:rsidR="001B062C" w:rsidRPr="001B062C" w:rsidRDefault="001B062C" w:rsidP="001B062C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отчета по практике, экспертная оценка руководителя практики </w:t>
            </w:r>
          </w:p>
        </w:tc>
      </w:tr>
      <w:tr w:rsidR="001B062C" w:rsidRPr="001B062C" w14:paraId="0EBCFF04" w14:textId="77777777" w:rsidTr="007D1EE9">
        <w:tc>
          <w:tcPr>
            <w:tcW w:w="318" w:type="pct"/>
            <w:shd w:val="clear" w:color="auto" w:fill="auto"/>
          </w:tcPr>
          <w:p w14:paraId="6749C06D" w14:textId="7F8AFA32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РД-5</w:t>
            </w:r>
          </w:p>
        </w:tc>
        <w:tc>
          <w:tcPr>
            <w:tcW w:w="1808" w:type="pct"/>
          </w:tcPr>
          <w:p w14:paraId="13680864" w14:textId="3E789459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709" w:type="pct"/>
          </w:tcPr>
          <w:p w14:paraId="1916A24C" w14:textId="5384BAB8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ОПК(У)-1</w:t>
            </w:r>
          </w:p>
        </w:tc>
        <w:tc>
          <w:tcPr>
            <w:tcW w:w="946" w:type="pct"/>
          </w:tcPr>
          <w:p w14:paraId="145CF968" w14:textId="77777777" w:rsidR="001B062C" w:rsidRPr="001B062C" w:rsidRDefault="001B062C" w:rsidP="001B062C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Основной этап выполнения магистерской диссертации</w:t>
            </w:r>
          </w:p>
        </w:tc>
        <w:tc>
          <w:tcPr>
            <w:tcW w:w="1219" w:type="pct"/>
          </w:tcPr>
          <w:p w14:paraId="4DD8BC4F" w14:textId="77777777" w:rsidR="001B062C" w:rsidRPr="001B062C" w:rsidRDefault="001B062C" w:rsidP="001B062C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отчета по практике, экспертная оценка руководителя практики </w:t>
            </w:r>
          </w:p>
        </w:tc>
      </w:tr>
      <w:tr w:rsidR="001B062C" w:rsidRPr="001B062C" w14:paraId="32D696D2" w14:textId="77777777" w:rsidTr="007D1EE9">
        <w:tc>
          <w:tcPr>
            <w:tcW w:w="318" w:type="pct"/>
            <w:shd w:val="clear" w:color="auto" w:fill="auto"/>
          </w:tcPr>
          <w:p w14:paraId="038FE78A" w14:textId="4E77BBFB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РД-6</w:t>
            </w:r>
          </w:p>
        </w:tc>
        <w:tc>
          <w:tcPr>
            <w:tcW w:w="1808" w:type="pct"/>
          </w:tcPr>
          <w:p w14:paraId="42B25D9E" w14:textId="7F90EC2F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709" w:type="pct"/>
          </w:tcPr>
          <w:p w14:paraId="4FBE50FC" w14:textId="27798FC9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ОПК(У)-2</w:t>
            </w:r>
          </w:p>
        </w:tc>
        <w:tc>
          <w:tcPr>
            <w:tcW w:w="946" w:type="pct"/>
          </w:tcPr>
          <w:p w14:paraId="5335C48A" w14:textId="77777777" w:rsidR="001B062C" w:rsidRPr="001B062C" w:rsidRDefault="001B062C" w:rsidP="001B062C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Основной этап выполнения магистерской диссертации</w:t>
            </w:r>
          </w:p>
        </w:tc>
        <w:tc>
          <w:tcPr>
            <w:tcW w:w="1219" w:type="pct"/>
          </w:tcPr>
          <w:p w14:paraId="50C1B8AD" w14:textId="77777777" w:rsidR="001B062C" w:rsidRPr="001B062C" w:rsidRDefault="001B062C" w:rsidP="001B062C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отчета по практике, экспертная оценка руководителя практики </w:t>
            </w:r>
          </w:p>
        </w:tc>
      </w:tr>
      <w:tr w:rsidR="001B062C" w:rsidRPr="001B062C" w14:paraId="39A4B74A" w14:textId="77777777" w:rsidTr="007D1EE9">
        <w:tc>
          <w:tcPr>
            <w:tcW w:w="318" w:type="pct"/>
            <w:shd w:val="clear" w:color="auto" w:fill="auto"/>
          </w:tcPr>
          <w:p w14:paraId="6D64C530" w14:textId="43A1E204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РД-7</w:t>
            </w:r>
          </w:p>
        </w:tc>
        <w:tc>
          <w:tcPr>
            <w:tcW w:w="1808" w:type="pct"/>
          </w:tcPr>
          <w:p w14:paraId="4DEDA68B" w14:textId="28355C9D" w:rsidR="001B062C" w:rsidRPr="001B062C" w:rsidRDefault="001B062C" w:rsidP="001B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Способностью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  <w:tc>
          <w:tcPr>
            <w:tcW w:w="709" w:type="pct"/>
          </w:tcPr>
          <w:p w14:paraId="311AEFC0" w14:textId="73B9759F" w:rsidR="001B062C" w:rsidRPr="001B062C" w:rsidRDefault="001B062C" w:rsidP="001B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ОПК(У)-3</w:t>
            </w:r>
          </w:p>
        </w:tc>
        <w:tc>
          <w:tcPr>
            <w:tcW w:w="946" w:type="pct"/>
          </w:tcPr>
          <w:p w14:paraId="716C56A3" w14:textId="77777777" w:rsidR="001B062C" w:rsidRPr="001B062C" w:rsidRDefault="001B062C" w:rsidP="001B062C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62C">
              <w:rPr>
                <w:rFonts w:ascii="Times New Roman" w:hAnsi="Times New Roman" w:cs="Times New Roman"/>
                <w:sz w:val="20"/>
                <w:szCs w:val="20"/>
              </w:rPr>
              <w:t>Основной этап</w:t>
            </w:r>
          </w:p>
        </w:tc>
        <w:tc>
          <w:tcPr>
            <w:tcW w:w="1219" w:type="pct"/>
          </w:tcPr>
          <w:p w14:paraId="6444ACC4" w14:textId="77777777" w:rsidR="001B062C" w:rsidRPr="001B062C" w:rsidRDefault="001B062C" w:rsidP="001B062C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отчета по практике, экспертная оценка руководителя практики </w:t>
            </w:r>
          </w:p>
        </w:tc>
      </w:tr>
    </w:tbl>
    <w:p w14:paraId="256D9C14" w14:textId="77777777" w:rsidR="004715D2" w:rsidRDefault="004715D2" w:rsidP="00E0016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047E744" w14:textId="77777777" w:rsidR="00724BFC" w:rsidRPr="00724BFC" w:rsidRDefault="00724BFC" w:rsidP="00E0016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Шкала оценивания</w:t>
      </w:r>
    </w:p>
    <w:p w14:paraId="217FFC10" w14:textId="77777777" w:rsidR="00574EA3" w:rsidRDefault="00FF153C" w:rsidP="00E00163">
      <w:pPr>
        <w:spacing w:after="0" w:line="240" w:lineRule="auto"/>
        <w:jc w:val="both"/>
      </w:pPr>
      <w:r w:rsidRPr="00FF153C">
        <w:rPr>
          <w:rFonts w:ascii="Times New Roman" w:hAnsi="Times New Roman"/>
          <w:sz w:val="24"/>
          <w:szCs w:val="24"/>
        </w:rPr>
        <w:t>Порядок организации оценивания результатов обучения в университете регламентируется отдельным локальным нормативным актом – «Система оценивания результатов обучения в Томском политехническом университете (Система оценивания)» (в действующей редакции).</w:t>
      </w:r>
      <w:r w:rsidR="00574EA3">
        <w:rPr>
          <w:rFonts w:ascii="Times New Roman" w:hAnsi="Times New Roman"/>
          <w:sz w:val="24"/>
          <w:szCs w:val="24"/>
        </w:rPr>
        <w:t xml:space="preserve"> Используется </w:t>
      </w:r>
      <w:proofErr w:type="spellStart"/>
      <w:r w:rsidR="00574EA3" w:rsidRPr="00574EA3">
        <w:rPr>
          <w:rFonts w:ascii="Times New Roman" w:hAnsi="Times New Roman"/>
          <w:sz w:val="24"/>
          <w:szCs w:val="24"/>
        </w:rPr>
        <w:t>балльно</w:t>
      </w:r>
      <w:proofErr w:type="spellEnd"/>
      <w:r w:rsidR="00574EA3" w:rsidRPr="00574EA3">
        <w:rPr>
          <w:rFonts w:ascii="Times New Roman" w:hAnsi="Times New Roman"/>
          <w:sz w:val="24"/>
          <w:szCs w:val="24"/>
        </w:rPr>
        <w:t>-рейтинговая система оценивания результатов обучения. Итоговая оценка (традиционная и литерная) по видам учебной деятельности (изучение дисциплин, УИРС, НИРС, курсовое проектирование, практики) определяется суммой баллов по результатам текущего контроля и промежуточной аттестации (итоговая рейтинговая оценка -  максимум 100 баллов).</w:t>
      </w:r>
      <w:r w:rsidR="00574EA3" w:rsidRPr="00C9151C">
        <w:t xml:space="preserve">  </w:t>
      </w:r>
    </w:p>
    <w:p w14:paraId="45F5BBEB" w14:textId="77777777" w:rsidR="00574EA3" w:rsidRDefault="009B32A9" w:rsidP="00E00163">
      <w:pPr>
        <w:pStyle w:val="19"/>
        <w:jc w:val="both"/>
      </w:pPr>
      <w:r>
        <w:t>Распределение баллов за оценочные мероприятия устан</w:t>
      </w:r>
      <w:r w:rsidR="003853D0">
        <w:t>овлено в</w:t>
      </w:r>
      <w:r>
        <w:t xml:space="preserve"> </w:t>
      </w:r>
      <w:r w:rsidR="003853D0">
        <w:t>Аттестационном</w:t>
      </w:r>
      <w:r w:rsidR="001D620C">
        <w:t xml:space="preserve"> лист</w:t>
      </w:r>
      <w:r w:rsidR="003853D0">
        <w:t>е</w:t>
      </w:r>
      <w:r w:rsidR="00311AD5">
        <w:t xml:space="preserve"> по практике</w:t>
      </w:r>
      <w:r w:rsidR="001D620C">
        <w:t xml:space="preserve"> (п. 6).</w:t>
      </w:r>
    </w:p>
    <w:p w14:paraId="7F36F27F" w14:textId="77777777" w:rsidR="00574EA3" w:rsidRDefault="00574EA3" w:rsidP="00E00163">
      <w:pPr>
        <w:pStyle w:val="19"/>
      </w:pPr>
    </w:p>
    <w:p w14:paraId="7A01E0F4" w14:textId="77777777" w:rsidR="00724BFC" w:rsidRPr="00FF153C" w:rsidRDefault="00724BFC" w:rsidP="00E00163">
      <w:pPr>
        <w:pStyle w:val="19"/>
        <w:jc w:val="center"/>
      </w:pPr>
      <w:r w:rsidRPr="00FF153C">
        <w:t xml:space="preserve">Шкала для оценочных мероприятий </w:t>
      </w:r>
      <w:r w:rsidR="00DA53B9" w:rsidRPr="00C27718">
        <w:t xml:space="preserve">и </w:t>
      </w:r>
      <w:r w:rsidR="00CF31B8" w:rsidRPr="00C27718">
        <w:t>дифференцированного зачета</w:t>
      </w:r>
      <w:r w:rsidR="00087CCE" w:rsidRPr="00C27718">
        <w:t xml:space="preserve"> </w:t>
      </w:r>
    </w:p>
    <w:tbl>
      <w:tblPr>
        <w:tblW w:w="14733" w:type="dxa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701"/>
        <w:gridCol w:w="1408"/>
        <w:gridCol w:w="9214"/>
      </w:tblGrid>
      <w:tr w:rsidR="00087CCE" w:rsidRPr="006A101C" w14:paraId="7A83B8D3" w14:textId="77777777" w:rsidTr="001D17DC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51FE35B" w14:textId="77777777" w:rsidR="00087CCE" w:rsidRPr="006A101C" w:rsidRDefault="00087CCE" w:rsidP="00E00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lastRenderedPageBreak/>
              <w:t>Степень сформированности результатов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361F77F" w14:textId="77777777" w:rsidR="00087CCE" w:rsidRPr="006A101C" w:rsidRDefault="00087CCE" w:rsidP="00E00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Б</w:t>
            </w: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алл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0608A06" w14:textId="77777777" w:rsidR="00087CCE" w:rsidRPr="006A101C" w:rsidRDefault="00087CCE" w:rsidP="00E00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29BB537" w14:textId="77777777" w:rsidR="00087CCE" w:rsidRPr="006A101C" w:rsidRDefault="00087CCE" w:rsidP="00E00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087CCE" w:rsidRPr="006A101C" w14:paraId="309C25F4" w14:textId="77777777" w:rsidTr="00CA1F5E">
        <w:trPr>
          <w:trHeight w:val="4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A56678D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>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FCF63AA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 xml:space="preserve"> ÷ 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22F499F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2842EF" w14:textId="77777777" w:rsidR="00087CCE" w:rsidRPr="00EF6C76" w:rsidRDefault="00087CCE" w:rsidP="00087CC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«Зачтено»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29CB36C" w14:textId="77777777" w:rsidR="00087CCE" w:rsidRPr="00EF6C76" w:rsidRDefault="00087CCE" w:rsidP="00E0016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F6C76">
              <w:rPr>
                <w:rFonts w:ascii="Times New Roman" w:hAnsi="Times New Roman"/>
                <w:sz w:val="20"/>
                <w:szCs w:val="20"/>
              </w:rPr>
              <w:t xml:space="preserve">Отличное понимание, всесторонние знания, отличные умения и владение опытом практической деятельности, необходимые </w:t>
            </w:r>
            <w:r>
              <w:rPr>
                <w:rFonts w:ascii="Times New Roman" w:hAnsi="Times New Roman"/>
                <w:sz w:val="20"/>
                <w:szCs w:val="20"/>
              </w:rPr>
              <w:t>результаты обучения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сформированы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>, их качество оценено количеством баллов, близким к максимальному</w:t>
            </w:r>
          </w:p>
        </w:tc>
      </w:tr>
      <w:tr w:rsidR="00087CCE" w:rsidRPr="006A101C" w14:paraId="1CF6877C" w14:textId="77777777" w:rsidTr="00CA1F5E">
        <w:trPr>
          <w:trHeight w:val="5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168D4CF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÷ 89%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DB8FADD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 xml:space="preserve"> ÷ </w:t>
            </w: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C7CDF42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8D9AD3" w14:textId="77777777" w:rsidR="00087CCE" w:rsidRPr="00EF6C76" w:rsidRDefault="00087CCE" w:rsidP="00E0016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C79852B" w14:textId="77777777" w:rsidR="00087CCE" w:rsidRPr="00EF6C76" w:rsidRDefault="00087CCE" w:rsidP="00E0016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F6C76">
              <w:rPr>
                <w:rFonts w:ascii="Times New Roman" w:hAnsi="Times New Roman"/>
                <w:sz w:val="20"/>
                <w:szCs w:val="20"/>
              </w:rPr>
              <w:t xml:space="preserve">Достаточно полное понимание, хорошие знания, умения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владение 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>опыт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 xml:space="preserve"> практической деятельности, необходимые </w:t>
            </w:r>
            <w:r>
              <w:rPr>
                <w:rFonts w:ascii="Times New Roman" w:hAnsi="Times New Roman"/>
                <w:sz w:val="20"/>
                <w:szCs w:val="20"/>
              </w:rPr>
              <w:t>результаты обучения сформированы, качество ни одной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 xml:space="preserve"> из них не оценено минимальным количеством баллов</w:t>
            </w:r>
          </w:p>
        </w:tc>
      </w:tr>
      <w:tr w:rsidR="00087CCE" w:rsidRPr="006A101C" w14:paraId="11A6E465" w14:textId="77777777" w:rsidTr="00CA1F5E">
        <w:trPr>
          <w:trHeight w:val="5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8B850C0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÷ 69%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1FEB224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 xml:space="preserve"> ÷ </w:t>
            </w: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304C121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F5B8" w14:textId="77777777" w:rsidR="00087CCE" w:rsidRPr="00EF6C76" w:rsidRDefault="00087CCE" w:rsidP="00E0016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6EC4884" w14:textId="77777777" w:rsidR="00087CCE" w:rsidRPr="00EF6C76" w:rsidRDefault="00087CCE" w:rsidP="00E0016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F6C76">
              <w:rPr>
                <w:rFonts w:ascii="Times New Roman" w:hAnsi="Times New Roman"/>
                <w:sz w:val="20"/>
                <w:szCs w:val="20"/>
              </w:rPr>
              <w:t xml:space="preserve">Приемлемое понимание, удовлетворительные знания, умения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владение 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>опыт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 xml:space="preserve"> практической деятельности, необходимые </w:t>
            </w:r>
            <w:r>
              <w:rPr>
                <w:rFonts w:ascii="Times New Roman" w:hAnsi="Times New Roman"/>
                <w:sz w:val="20"/>
                <w:szCs w:val="20"/>
              </w:rPr>
              <w:t>результаты обучения сформированы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>, качество некоторых из них оценено минимальным количеством баллов</w:t>
            </w:r>
          </w:p>
        </w:tc>
      </w:tr>
      <w:tr w:rsidR="00087CCE" w:rsidRPr="006A101C" w14:paraId="314F23FA" w14:textId="77777777" w:rsidTr="00087CCE">
        <w:trPr>
          <w:trHeight w:val="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A94B482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÷ 54%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5DDB372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 xml:space="preserve">0 ÷ 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539FC8C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626B" w14:textId="77777777" w:rsidR="00087CCE" w:rsidRPr="006A101C" w:rsidRDefault="00087CCE" w:rsidP="00087CC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«Не зачтено»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9BEA1B9" w14:textId="77777777" w:rsidR="00087CCE" w:rsidRPr="006A101C" w:rsidRDefault="00087CCE" w:rsidP="00E0016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44240BA1" w14:textId="77777777" w:rsidR="00A83A2F" w:rsidRDefault="00A83A2F" w:rsidP="00E00163">
      <w:pPr>
        <w:pStyle w:val="af2"/>
        <w:rPr>
          <w:rFonts w:ascii="Times New Roman" w:eastAsia="Times New Roman" w:hAnsi="Times New Roman" w:cs="Times New Roman"/>
          <w:b/>
        </w:rPr>
      </w:pPr>
    </w:p>
    <w:p w14:paraId="35DF0937" w14:textId="77777777" w:rsidR="00C67B5D" w:rsidRDefault="00C67B5D" w:rsidP="00E00163">
      <w:pPr>
        <w:pStyle w:val="af2"/>
        <w:rPr>
          <w:rFonts w:ascii="Times New Roman" w:eastAsia="Times New Roman" w:hAnsi="Times New Roman" w:cs="Times New Roman"/>
          <w:b/>
        </w:rPr>
      </w:pPr>
    </w:p>
    <w:p w14:paraId="487141C5" w14:textId="77777777" w:rsidR="00724BFC" w:rsidRPr="00724BFC" w:rsidRDefault="00724BFC" w:rsidP="00E0016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 xml:space="preserve">Перечень типовых заданий 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0312"/>
      </w:tblGrid>
      <w:tr w:rsidR="009B32A9" w14:paraId="3BA9DFF0" w14:textId="77777777" w:rsidTr="009B32A9">
        <w:trPr>
          <w:tblHeader/>
        </w:trPr>
        <w:tc>
          <w:tcPr>
            <w:tcW w:w="988" w:type="dxa"/>
            <w:shd w:val="clear" w:color="auto" w:fill="F2F2F2" w:themeFill="background1" w:themeFillShade="F2"/>
          </w:tcPr>
          <w:p w14:paraId="3BF504A6" w14:textId="77777777" w:rsidR="009B32A9" w:rsidRPr="009B32A9" w:rsidRDefault="009B32A9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41C0253A" w14:textId="77777777" w:rsidR="009B32A9" w:rsidRPr="009B32A9" w:rsidRDefault="009B32A9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B32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Оценочные мероприятия</w:t>
            </w:r>
          </w:p>
        </w:tc>
        <w:tc>
          <w:tcPr>
            <w:tcW w:w="10312" w:type="dxa"/>
            <w:shd w:val="clear" w:color="auto" w:fill="F2F2F2" w:themeFill="background1" w:themeFillShade="F2"/>
          </w:tcPr>
          <w:p w14:paraId="03610282" w14:textId="77777777" w:rsidR="009B32A9" w:rsidRPr="009B32A9" w:rsidRDefault="009B32A9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B32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Примеры </w:t>
            </w:r>
            <w:r w:rsidR="005C7725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типовых </w:t>
            </w:r>
            <w:r w:rsidRPr="009B32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контрольных заданий</w:t>
            </w:r>
          </w:p>
        </w:tc>
      </w:tr>
      <w:tr w:rsidR="005D4AA0" w14:paraId="6E609846" w14:textId="77777777" w:rsidTr="009B32A9">
        <w:tc>
          <w:tcPr>
            <w:tcW w:w="988" w:type="dxa"/>
          </w:tcPr>
          <w:p w14:paraId="7F00C231" w14:textId="77777777" w:rsidR="005D4AA0" w:rsidRPr="009B32A9" w:rsidRDefault="005D4AA0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5B26C0FE" w14:textId="77777777" w:rsidR="005D4AA0" w:rsidRPr="00E316A5" w:rsidRDefault="005D4AA0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A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10312" w:type="dxa"/>
          </w:tcPr>
          <w:p w14:paraId="78C6BF64" w14:textId="77777777" w:rsidR="005D4AA0" w:rsidRPr="000748F1" w:rsidRDefault="005D4AA0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Примерный перечень контрольных вопросов:</w:t>
            </w:r>
          </w:p>
          <w:p w14:paraId="7BA9477A" w14:textId="77777777" w:rsidR="005D4AA0" w:rsidRPr="00A55749" w:rsidRDefault="004D09C5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49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="00C709B3" w:rsidRPr="00A55749">
              <w:rPr>
                <w:rFonts w:ascii="Times New Roman" w:eastAsia="Times New Roman" w:hAnsi="Times New Roman" w:cs="Times New Roman"/>
                <w:sz w:val="24"/>
                <w:szCs w:val="24"/>
              </w:rPr>
              <w:t>новная деятельность организации;</w:t>
            </w:r>
          </w:p>
          <w:p w14:paraId="2827FFBE" w14:textId="77777777" w:rsidR="000748F1" w:rsidRPr="00A55749" w:rsidRDefault="000748F1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каким </w:t>
            </w:r>
            <w:r w:rsidR="00A55749" w:rsidRPr="00A5574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критериям</w:t>
            </w:r>
            <w:r w:rsidRPr="00A55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происходит выбор</w:t>
            </w:r>
            <w:r w:rsidR="00D73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технических </w:t>
            </w:r>
            <w:r w:rsidRPr="00A55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 </w:t>
            </w:r>
            <w:r w:rsidR="00D73BA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автоматизации</w:t>
            </w:r>
            <w:r w:rsidRPr="00A55749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218AEF92" w14:textId="77777777" w:rsidR="005D4AA0" w:rsidRPr="00A55749" w:rsidRDefault="00B02A0C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Перечислите </w:t>
            </w:r>
            <w:r w:rsidR="00D73BA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физические закон в области электротехники</w:t>
            </w:r>
          </w:p>
          <w:p w14:paraId="6A157BD1" w14:textId="77777777" w:rsidR="00B02A0C" w:rsidRPr="00A55749" w:rsidRDefault="00B02A0C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49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основании, каких стандартов разрабатываются/актуализируется нормативно-техническая документация исходя из индивидуального задания;</w:t>
            </w:r>
          </w:p>
          <w:p w14:paraId="553C0194" w14:textId="77777777" w:rsidR="005D4AA0" w:rsidRPr="00A55749" w:rsidRDefault="00D73BA2" w:rsidP="009811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включения системы автоматизации на номинальную нагрузку?</w:t>
            </w:r>
          </w:p>
          <w:p w14:paraId="7A155FE2" w14:textId="77777777" w:rsidR="00AA58A0" w:rsidRPr="00A55749" w:rsidRDefault="00D73BA2" w:rsidP="009811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методы были использованы при синтезе корректирующего звена?</w:t>
            </w:r>
          </w:p>
          <w:p w14:paraId="210C4821" w14:textId="77777777" w:rsidR="00A55749" w:rsidRPr="00A55749" w:rsidRDefault="00A55749" w:rsidP="009811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49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сред</w:t>
            </w:r>
            <w:r w:rsidR="00D73BA2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измерений подлежат поверке?</w:t>
            </w:r>
          </w:p>
          <w:p w14:paraId="6F37EA89" w14:textId="77777777" w:rsidR="00A55749" w:rsidRPr="00A55749" w:rsidRDefault="005945C1" w:rsidP="009811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стандартами регламентируется разработка функциональной схемы автоматизации?</w:t>
            </w:r>
          </w:p>
          <w:p w14:paraId="4F2D6DB9" w14:textId="77777777" w:rsidR="00A55749" w:rsidRPr="00A55749" w:rsidRDefault="00A55749" w:rsidP="009811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</w:t>
            </w:r>
            <w:r w:rsidR="005945C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измерительный прибор?</w:t>
            </w:r>
          </w:p>
          <w:p w14:paraId="1CD73809" w14:textId="77777777" w:rsidR="00A55749" w:rsidRDefault="005945C1" w:rsidP="009811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основные характеристики, на основании которых был сделан выбор ПЛК?</w:t>
            </w:r>
          </w:p>
          <w:p w14:paraId="078D8558" w14:textId="77777777" w:rsidR="00A97046" w:rsidRDefault="00A97046" w:rsidP="009811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Перечислите </w:t>
            </w:r>
            <w:r w:rsidR="005945C1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датчики, используемые в системе</w:t>
            </w:r>
          </w:p>
          <w:p w14:paraId="5B412CCD" w14:textId="77777777" w:rsidR="00A55749" w:rsidRPr="005D4AA0" w:rsidRDefault="00A97046" w:rsidP="005945C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</w:t>
            </w:r>
            <w:r w:rsidR="005945C1">
              <w:rPr>
                <w:rFonts w:ascii="Times New Roman" w:eastAsia="Times New Roman" w:hAnsi="Times New Roman" w:cs="Times New Roman"/>
                <w:sz w:val="24"/>
                <w:szCs w:val="24"/>
              </w:rPr>
              <w:t>и принцип действия исполнительных механизмов</w:t>
            </w:r>
          </w:p>
        </w:tc>
      </w:tr>
      <w:tr w:rsidR="0072683B" w14:paraId="6840FBFA" w14:textId="77777777" w:rsidTr="009B32A9">
        <w:tc>
          <w:tcPr>
            <w:tcW w:w="988" w:type="dxa"/>
          </w:tcPr>
          <w:p w14:paraId="0ABEB38A" w14:textId="77777777" w:rsidR="0072683B" w:rsidRPr="009B32A9" w:rsidRDefault="0072683B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50FA5D38" w14:textId="77777777" w:rsidR="0072683B" w:rsidRPr="00E316A5" w:rsidRDefault="0072683B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8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Экспертная оценка руководителя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 обеспечивающего подразделения ТПУ</w:t>
            </w:r>
          </w:p>
        </w:tc>
        <w:tc>
          <w:tcPr>
            <w:tcW w:w="10312" w:type="dxa"/>
          </w:tcPr>
          <w:p w14:paraId="2FD70E01" w14:textId="77777777" w:rsidR="0072683B" w:rsidRPr="00CF2741" w:rsidRDefault="0072683B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 по стандартной форме (на основании результатов работы, отраженных в Дневнике практики и Отчете по практике)</w:t>
            </w:r>
          </w:p>
        </w:tc>
      </w:tr>
      <w:tr w:rsidR="004C3B57" w14:paraId="1DFFE801" w14:textId="77777777" w:rsidTr="009B32A9">
        <w:tc>
          <w:tcPr>
            <w:tcW w:w="988" w:type="dxa"/>
          </w:tcPr>
          <w:p w14:paraId="200F87D4" w14:textId="77777777" w:rsidR="004C3B57" w:rsidRPr="009B32A9" w:rsidRDefault="004C3B57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0EDA99F9" w14:textId="77777777" w:rsidR="004C3B57" w:rsidRPr="0072683B" w:rsidRDefault="004C3B57" w:rsidP="00E0016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3A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Экспертная оценка руководителя практики от организации/</w:t>
            </w:r>
            <w:r w:rsidRPr="00A83A2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практики от принимающего подразделения ТПУ</w:t>
            </w:r>
          </w:p>
        </w:tc>
        <w:tc>
          <w:tcPr>
            <w:tcW w:w="10312" w:type="dxa"/>
          </w:tcPr>
          <w:p w14:paraId="7351A3A5" w14:textId="77777777" w:rsidR="004C3B57" w:rsidRDefault="004C3B57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 по стандартной форме (на основании результатов работы, отраженных в Дневнике практики и Отчете по практике)</w:t>
            </w:r>
          </w:p>
        </w:tc>
      </w:tr>
    </w:tbl>
    <w:p w14:paraId="7D7439F6" w14:textId="77777777" w:rsidR="009B32A9" w:rsidRDefault="009B32A9" w:rsidP="00E00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E09D22" w14:textId="77777777" w:rsidR="00724BFC" w:rsidRPr="009B32A9" w:rsidRDefault="00724BFC" w:rsidP="00E0016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9B32A9">
        <w:rPr>
          <w:rFonts w:ascii="Times New Roman" w:eastAsia="Times New Roman" w:hAnsi="Times New Roman" w:cs="Times New Roman"/>
          <w:b/>
        </w:rPr>
        <w:t>Методические указания по процедуре оценивания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0312"/>
      </w:tblGrid>
      <w:tr w:rsidR="005C7725" w14:paraId="60C1BECF" w14:textId="77777777" w:rsidTr="00FC5CBE">
        <w:trPr>
          <w:tblHeader/>
        </w:trPr>
        <w:tc>
          <w:tcPr>
            <w:tcW w:w="988" w:type="dxa"/>
            <w:shd w:val="clear" w:color="auto" w:fill="F2F2F2" w:themeFill="background1" w:themeFillShade="F2"/>
          </w:tcPr>
          <w:p w14:paraId="39F90A7A" w14:textId="77777777" w:rsidR="005C7725" w:rsidRPr="009B32A9" w:rsidRDefault="005C7725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2213BE2B" w14:textId="77777777" w:rsidR="005C7725" w:rsidRPr="009B32A9" w:rsidRDefault="005C7725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B32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Оценочные мероприятия</w:t>
            </w:r>
          </w:p>
        </w:tc>
        <w:tc>
          <w:tcPr>
            <w:tcW w:w="10312" w:type="dxa"/>
            <w:shd w:val="clear" w:color="auto" w:fill="F2F2F2" w:themeFill="background1" w:themeFillShade="F2"/>
          </w:tcPr>
          <w:p w14:paraId="6A7334E9" w14:textId="77777777" w:rsidR="005C7725" w:rsidRPr="009B32A9" w:rsidRDefault="005C7725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Процедура проведения оценочного мероприятия и необходимые методические указания</w:t>
            </w:r>
          </w:p>
        </w:tc>
      </w:tr>
      <w:tr w:rsidR="00391D78" w14:paraId="4B2DA8C9" w14:textId="77777777" w:rsidTr="00FC5CBE">
        <w:tc>
          <w:tcPr>
            <w:tcW w:w="988" w:type="dxa"/>
          </w:tcPr>
          <w:p w14:paraId="03C2082F" w14:textId="77777777" w:rsidR="00391D78" w:rsidRPr="009B32A9" w:rsidRDefault="00391D78" w:rsidP="00E00163">
            <w:pPr>
              <w:pStyle w:val="af2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45C0A5A7" w14:textId="77777777" w:rsidR="00391D78" w:rsidRPr="0053316B" w:rsidRDefault="00391D78" w:rsidP="00843C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Экспертная оценка руководителя практики от </w:t>
            </w:r>
            <w:r w:rsidR="00843C92" w:rsidRPr="00533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ОАР ИШИТР</w:t>
            </w:r>
            <w:r w:rsidRPr="00533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ТПУ</w:t>
            </w:r>
          </w:p>
        </w:tc>
        <w:tc>
          <w:tcPr>
            <w:tcW w:w="10312" w:type="dxa"/>
          </w:tcPr>
          <w:p w14:paraId="0A9FC273" w14:textId="77777777" w:rsidR="00391D78" w:rsidRPr="0053316B" w:rsidRDefault="00391D78" w:rsidP="00A8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6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практики от ТПУ проводит оценивание на основании Отчета по практике:</w:t>
            </w:r>
          </w:p>
          <w:p w14:paraId="2DF373E5" w14:textId="77777777" w:rsidR="00391D78" w:rsidRPr="0053316B" w:rsidRDefault="00391D78" w:rsidP="00A83A2F">
            <w:pPr>
              <w:pStyle w:val="af2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3316B">
              <w:rPr>
                <w:rFonts w:ascii="Times New Roman" w:eastAsia="Times New Roman" w:hAnsi="Times New Roman" w:cs="Times New Roman"/>
                <w:color w:val="auto"/>
              </w:rPr>
              <w:t xml:space="preserve">соответствие отчета о практике по структуре и содержанию </w:t>
            </w:r>
            <w:r w:rsidR="00AB53FE" w:rsidRPr="0053316B">
              <w:rPr>
                <w:rFonts w:ascii="Times New Roman" w:eastAsia="Times New Roman" w:hAnsi="Times New Roman" w:cs="Times New Roman"/>
                <w:color w:val="auto"/>
              </w:rPr>
              <w:t xml:space="preserve">установленным </w:t>
            </w:r>
            <w:r w:rsidRPr="0053316B">
              <w:rPr>
                <w:rFonts w:ascii="Times New Roman" w:eastAsia="Times New Roman" w:hAnsi="Times New Roman" w:cs="Times New Roman"/>
                <w:color w:val="auto"/>
              </w:rPr>
              <w:t xml:space="preserve">требованиям </w:t>
            </w:r>
            <w:r w:rsidR="00AB53FE" w:rsidRPr="0053316B">
              <w:rPr>
                <w:rFonts w:ascii="Times New Roman" w:eastAsia="Times New Roman" w:hAnsi="Times New Roman" w:cs="Times New Roman"/>
                <w:color w:val="auto"/>
              </w:rPr>
              <w:t>(Положение о практике)</w:t>
            </w:r>
            <w:r w:rsidRPr="0053316B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14:paraId="6FB1E1EB" w14:textId="77777777" w:rsidR="00391D78" w:rsidRPr="0053316B" w:rsidRDefault="00391D78" w:rsidP="00A83A2F">
            <w:pPr>
              <w:pStyle w:val="af2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3316B">
              <w:rPr>
                <w:rFonts w:ascii="Times New Roman" w:eastAsia="Times New Roman" w:hAnsi="Times New Roman" w:cs="Times New Roman"/>
                <w:color w:val="auto"/>
              </w:rPr>
              <w:t>выполнение индивидуального задания практики в полном объеме;</w:t>
            </w:r>
          </w:p>
          <w:p w14:paraId="1634EA63" w14:textId="77777777" w:rsidR="00391D78" w:rsidRPr="0053316B" w:rsidRDefault="00391D78" w:rsidP="00A83A2F">
            <w:pPr>
              <w:pStyle w:val="af2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3316B">
              <w:rPr>
                <w:rFonts w:ascii="Times New Roman" w:eastAsia="Times New Roman" w:hAnsi="Times New Roman" w:cs="Times New Roman"/>
                <w:color w:val="auto"/>
              </w:rPr>
              <w:t xml:space="preserve">степень соответствия выполненных работ содержанию заявленных </w:t>
            </w:r>
            <w:r w:rsidR="00AB53FE" w:rsidRPr="0053316B">
              <w:rPr>
                <w:rFonts w:ascii="Times New Roman" w:eastAsia="Times New Roman" w:hAnsi="Times New Roman" w:cs="Times New Roman"/>
                <w:color w:val="auto"/>
              </w:rPr>
              <w:t>результатов обучения</w:t>
            </w:r>
            <w:r w:rsidRPr="0053316B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14:paraId="07108EBE" w14:textId="77777777" w:rsidR="00391D78" w:rsidRPr="0053316B" w:rsidRDefault="00391D78" w:rsidP="00A83A2F">
            <w:pPr>
              <w:pStyle w:val="af2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3316B">
              <w:rPr>
                <w:rFonts w:ascii="Times New Roman" w:eastAsia="Times New Roman" w:hAnsi="Times New Roman" w:cs="Times New Roman"/>
                <w:color w:val="auto"/>
              </w:rPr>
              <w:t>четкость и техническая правильность оформле</w:t>
            </w:r>
            <w:r w:rsidR="00AB53FE" w:rsidRPr="0053316B">
              <w:rPr>
                <w:rFonts w:ascii="Times New Roman" w:eastAsia="Times New Roman" w:hAnsi="Times New Roman" w:cs="Times New Roman"/>
                <w:color w:val="auto"/>
              </w:rPr>
              <w:t>ния отчета и дневника практики;</w:t>
            </w:r>
          </w:p>
          <w:p w14:paraId="2140BA09" w14:textId="77777777" w:rsidR="00391D78" w:rsidRPr="0053316B" w:rsidRDefault="00391D78" w:rsidP="00A8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6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оценивания: руководитель практики от ТПУ делает выводы о степени сформированности результатов обучения в Дневнике обучающегося по практике - отзыв руководителя практики от обеспечивающего подразделения ТПУ</w:t>
            </w:r>
          </w:p>
        </w:tc>
      </w:tr>
      <w:tr w:rsidR="00391D78" w14:paraId="56516F60" w14:textId="77777777" w:rsidTr="00FC5CBE">
        <w:tc>
          <w:tcPr>
            <w:tcW w:w="988" w:type="dxa"/>
          </w:tcPr>
          <w:p w14:paraId="31B105BB" w14:textId="77777777" w:rsidR="00391D78" w:rsidRPr="009B32A9" w:rsidRDefault="00391D78" w:rsidP="00E00163">
            <w:pPr>
              <w:pStyle w:val="af2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6F35A12F" w14:textId="77777777" w:rsidR="00391D78" w:rsidRPr="00897B1D" w:rsidRDefault="00391D78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1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10312" w:type="dxa"/>
          </w:tcPr>
          <w:p w14:paraId="77758880" w14:textId="77777777" w:rsidR="00391D78" w:rsidRPr="00897B1D" w:rsidRDefault="00391D78" w:rsidP="00A8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1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проводит комиссия по защите практики, в количестве не менее двух человек, в т.ч. руководитель практики от ТПУ</w:t>
            </w:r>
          </w:p>
          <w:p w14:paraId="73027D39" w14:textId="77777777" w:rsidR="00391D78" w:rsidRPr="00897B1D" w:rsidRDefault="00391D78" w:rsidP="00A8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1D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защите:</w:t>
            </w:r>
          </w:p>
          <w:p w14:paraId="418AF51C" w14:textId="77777777" w:rsidR="00391D78" w:rsidRPr="00897B1D" w:rsidRDefault="00391D78" w:rsidP="00A83A2F">
            <w:pPr>
              <w:pStyle w:val="af2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97B1D">
              <w:rPr>
                <w:rFonts w:ascii="Times New Roman" w:eastAsia="Times New Roman" w:hAnsi="Times New Roman" w:cs="Times New Roman"/>
                <w:color w:val="auto"/>
              </w:rPr>
              <w:t>обучающийся предъявляет комиссии отчет и дневник практики и делает к</w:t>
            </w:r>
            <w:r w:rsidR="009E012B" w:rsidRPr="00897B1D">
              <w:rPr>
                <w:rFonts w:ascii="Times New Roman" w:eastAsia="Times New Roman" w:hAnsi="Times New Roman" w:cs="Times New Roman"/>
                <w:color w:val="auto"/>
              </w:rPr>
              <w:t>раткое сообщение, сопровождаемое презентационным материалом</w:t>
            </w:r>
            <w:r w:rsidRPr="00897B1D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14:paraId="0AEA0153" w14:textId="77777777" w:rsidR="00391D78" w:rsidRPr="00897B1D" w:rsidRDefault="00391D78" w:rsidP="00A83A2F">
            <w:pPr>
              <w:pStyle w:val="af2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97B1D">
              <w:rPr>
                <w:rFonts w:ascii="Times New Roman" w:eastAsia="Times New Roman" w:hAnsi="Times New Roman" w:cs="Times New Roman"/>
                <w:color w:val="auto"/>
              </w:rPr>
              <w:t>члены комиссии задают обучающемуся вопросы и заслушивают ответы;</w:t>
            </w:r>
          </w:p>
          <w:p w14:paraId="4E4191F0" w14:textId="77777777" w:rsidR="00391D78" w:rsidRPr="00897B1D" w:rsidRDefault="00391D78" w:rsidP="00A83A2F">
            <w:pPr>
              <w:pStyle w:val="af2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97B1D">
              <w:rPr>
                <w:rFonts w:ascii="Times New Roman" w:eastAsia="Times New Roman" w:hAnsi="Times New Roman" w:cs="Times New Roman"/>
                <w:color w:val="auto"/>
              </w:rPr>
              <w:t>могут быть заданы теоретические и практические вопросы по представленным в отчете материалам и практике в целом;</w:t>
            </w:r>
          </w:p>
          <w:p w14:paraId="44887449" w14:textId="77777777" w:rsidR="00391D78" w:rsidRPr="00897B1D" w:rsidRDefault="00391D78" w:rsidP="00A83A2F">
            <w:pPr>
              <w:pStyle w:val="af2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97B1D">
              <w:rPr>
                <w:rFonts w:ascii="Times New Roman" w:eastAsia="Times New Roman" w:hAnsi="Times New Roman" w:cs="Times New Roman"/>
                <w:color w:val="auto"/>
              </w:rPr>
              <w:t>члены комиссии оценивают выполненную работу и ответы на вопросы в соответствии с критериями в п.3.</w:t>
            </w:r>
          </w:p>
          <w:p w14:paraId="41E1F507" w14:textId="77777777" w:rsidR="00391D78" w:rsidRPr="00897B1D" w:rsidRDefault="00391D78" w:rsidP="00A8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1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может проходить в публичной или индивидуальной форме.</w:t>
            </w:r>
          </w:p>
          <w:p w14:paraId="1481E596" w14:textId="77777777" w:rsidR="00391D78" w:rsidRPr="00897B1D" w:rsidRDefault="00391D78" w:rsidP="00A8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защиты комиссия делает выводы о степени сформированности результатов обучения в аттестационном листе практики. </w:t>
            </w:r>
          </w:p>
        </w:tc>
      </w:tr>
    </w:tbl>
    <w:p w14:paraId="50A672D9" w14:textId="77777777" w:rsidR="005945C1" w:rsidRDefault="005945C1" w:rsidP="00E00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90DCFB" w14:textId="77777777" w:rsidR="00A90540" w:rsidRDefault="00E00163" w:rsidP="00E00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163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0F32FB" w:rsidRPr="00E00163">
        <w:rPr>
          <w:rFonts w:ascii="Times New Roman" w:eastAsia="Times New Roman" w:hAnsi="Times New Roman" w:cs="Times New Roman"/>
          <w:b/>
          <w:sz w:val="24"/>
          <w:szCs w:val="24"/>
        </w:rPr>
        <w:t>Аттестационный</w:t>
      </w:r>
      <w:r w:rsidR="001D620C" w:rsidRPr="00E00163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  <w:r w:rsidR="000F32FB" w:rsidRPr="00E00163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практике</w:t>
      </w:r>
    </w:p>
    <w:p w14:paraId="7C7A3D1B" w14:textId="77777777" w:rsidR="00B477B7" w:rsidRPr="00E00163" w:rsidRDefault="00B477B7" w:rsidP="00E00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b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700"/>
        <w:gridCol w:w="1548"/>
        <w:gridCol w:w="922"/>
        <w:gridCol w:w="2332"/>
        <w:gridCol w:w="11"/>
        <w:gridCol w:w="1630"/>
        <w:gridCol w:w="11"/>
        <w:gridCol w:w="1631"/>
        <w:gridCol w:w="12"/>
        <w:gridCol w:w="1634"/>
        <w:gridCol w:w="12"/>
        <w:gridCol w:w="2070"/>
        <w:gridCol w:w="1047"/>
      </w:tblGrid>
      <w:tr w:rsidR="00824B50" w:rsidRPr="00CA73B9" w14:paraId="770DFA23" w14:textId="77777777" w:rsidTr="00824B50">
        <w:tc>
          <w:tcPr>
            <w:tcW w:w="584" w:type="pct"/>
            <w:vAlign w:val="center"/>
          </w:tcPr>
          <w:p w14:paraId="7887304A" w14:textId="77777777" w:rsidR="00824B50" w:rsidRPr="00CA73B9" w:rsidRDefault="00824B50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A73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Оценочное мероприятие</w:t>
            </w:r>
          </w:p>
        </w:tc>
        <w:tc>
          <w:tcPr>
            <w:tcW w:w="532" w:type="pct"/>
            <w:vAlign w:val="center"/>
          </w:tcPr>
          <w:p w14:paraId="75546DE8" w14:textId="77777777" w:rsidR="00824B50" w:rsidRPr="00CA73B9" w:rsidRDefault="00824B50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A73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Оценивание проводит</w:t>
            </w:r>
          </w:p>
        </w:tc>
        <w:tc>
          <w:tcPr>
            <w:tcW w:w="317" w:type="pct"/>
            <w:vAlign w:val="center"/>
          </w:tcPr>
          <w:p w14:paraId="43095431" w14:textId="77777777" w:rsidR="00824B50" w:rsidRPr="00CA73B9" w:rsidRDefault="00824B50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A73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Доля в оценке</w:t>
            </w:r>
          </w:p>
        </w:tc>
        <w:tc>
          <w:tcPr>
            <w:tcW w:w="801" w:type="pct"/>
          </w:tcPr>
          <w:p w14:paraId="57EFBFD4" w14:textId="77777777" w:rsidR="00824B50" w:rsidRPr="00CA73B9" w:rsidRDefault="00824B50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A73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Код и наименование результата обучения</w:t>
            </w:r>
          </w:p>
        </w:tc>
        <w:tc>
          <w:tcPr>
            <w:tcW w:w="564" w:type="pct"/>
            <w:gridSpan w:val="2"/>
          </w:tcPr>
          <w:p w14:paraId="239F14AA" w14:textId="77777777" w:rsidR="00824B50" w:rsidRPr="00843C92" w:rsidRDefault="00824B50" w:rsidP="00FC5C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РП-1</w:t>
            </w:r>
          </w:p>
        </w:tc>
        <w:tc>
          <w:tcPr>
            <w:tcW w:w="564" w:type="pct"/>
            <w:gridSpan w:val="2"/>
          </w:tcPr>
          <w:p w14:paraId="28E87FC5" w14:textId="77777777" w:rsidR="00824B50" w:rsidRPr="00843C92" w:rsidRDefault="00824B50" w:rsidP="00FC5C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РП-2</w:t>
            </w:r>
          </w:p>
        </w:tc>
        <w:tc>
          <w:tcPr>
            <w:tcW w:w="565" w:type="pct"/>
            <w:gridSpan w:val="2"/>
          </w:tcPr>
          <w:p w14:paraId="7A7A8360" w14:textId="77777777" w:rsidR="00824B50" w:rsidRPr="00843C92" w:rsidRDefault="00824B50" w:rsidP="00FC5C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РП-3</w:t>
            </w:r>
          </w:p>
        </w:tc>
        <w:tc>
          <w:tcPr>
            <w:tcW w:w="713" w:type="pct"/>
            <w:gridSpan w:val="2"/>
          </w:tcPr>
          <w:p w14:paraId="490EFFC6" w14:textId="77777777" w:rsidR="00824B50" w:rsidRPr="00843C92" w:rsidRDefault="00824B50" w:rsidP="00FC5C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РП-4</w:t>
            </w:r>
          </w:p>
        </w:tc>
        <w:tc>
          <w:tcPr>
            <w:tcW w:w="360" w:type="pct"/>
          </w:tcPr>
          <w:p w14:paraId="5F77192F" w14:textId="77777777" w:rsidR="00824B50" w:rsidRPr="00843C92" w:rsidRDefault="00824B50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Балл по всем результатам</w:t>
            </w:r>
          </w:p>
        </w:tc>
      </w:tr>
      <w:tr w:rsidR="00824B50" w:rsidRPr="00CA73B9" w14:paraId="72A347B4" w14:textId="77777777" w:rsidTr="00824B50">
        <w:tc>
          <w:tcPr>
            <w:tcW w:w="584" w:type="pct"/>
            <w:vMerge w:val="restart"/>
          </w:tcPr>
          <w:p w14:paraId="6E41F74A" w14:textId="77777777" w:rsidR="00824B50" w:rsidRPr="00B477B7" w:rsidRDefault="00824B50" w:rsidP="00E00163">
            <w:pP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47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Экспертная оценка руководителя практики от обеспечивающего подразделения ТПУ</w:t>
            </w:r>
          </w:p>
        </w:tc>
        <w:tc>
          <w:tcPr>
            <w:tcW w:w="532" w:type="pct"/>
            <w:vMerge w:val="restart"/>
          </w:tcPr>
          <w:p w14:paraId="73B8C558" w14:textId="77777777" w:rsidR="00824B50" w:rsidRPr="00B477B7" w:rsidRDefault="00824B50" w:rsidP="00E001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77B7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практики от ТПУ</w:t>
            </w:r>
          </w:p>
        </w:tc>
        <w:tc>
          <w:tcPr>
            <w:tcW w:w="317" w:type="pct"/>
            <w:vMerge w:val="restart"/>
          </w:tcPr>
          <w:p w14:paraId="1277BDBA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C92">
              <w:rPr>
                <w:rFonts w:ascii="Times New Roman" w:eastAsia="Times New Roman" w:hAnsi="Times New Roman" w:cs="Times New Roman"/>
                <w:sz w:val="18"/>
                <w:szCs w:val="18"/>
              </w:rPr>
              <w:t>40%</w:t>
            </w:r>
          </w:p>
        </w:tc>
        <w:tc>
          <w:tcPr>
            <w:tcW w:w="801" w:type="pct"/>
          </w:tcPr>
          <w:p w14:paraId="16B64CAF" w14:textId="77777777" w:rsidR="00824B50" w:rsidRPr="00391D78" w:rsidRDefault="00824B50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Вес результата</w:t>
            </w:r>
          </w:p>
        </w:tc>
        <w:tc>
          <w:tcPr>
            <w:tcW w:w="564" w:type="pct"/>
            <w:gridSpan w:val="2"/>
            <w:vAlign w:val="center"/>
          </w:tcPr>
          <w:p w14:paraId="6AA88D52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4" w:type="pct"/>
            <w:gridSpan w:val="2"/>
            <w:vAlign w:val="center"/>
          </w:tcPr>
          <w:p w14:paraId="5F426205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5" w:type="pct"/>
            <w:gridSpan w:val="2"/>
            <w:vAlign w:val="center"/>
          </w:tcPr>
          <w:p w14:paraId="10B754DA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3" w:type="pct"/>
            <w:gridSpan w:val="2"/>
            <w:vAlign w:val="center"/>
          </w:tcPr>
          <w:p w14:paraId="643EEC69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0" w:type="pct"/>
            <w:vAlign w:val="center"/>
          </w:tcPr>
          <w:p w14:paraId="5D006158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824B50" w:rsidRPr="00CA73B9" w14:paraId="324C87B1" w14:textId="77777777" w:rsidTr="00824B50">
        <w:tc>
          <w:tcPr>
            <w:tcW w:w="584" w:type="pct"/>
            <w:vMerge/>
          </w:tcPr>
          <w:p w14:paraId="7D02C351" w14:textId="77777777" w:rsidR="00824B50" w:rsidRPr="00B477B7" w:rsidRDefault="00824B50" w:rsidP="00824B50">
            <w:pP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532" w:type="pct"/>
            <w:vMerge/>
          </w:tcPr>
          <w:p w14:paraId="6E0BEF3D" w14:textId="77777777" w:rsidR="00824B50" w:rsidRPr="00B477B7" w:rsidRDefault="00824B50" w:rsidP="00824B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Merge/>
          </w:tcPr>
          <w:p w14:paraId="5AE5D7E4" w14:textId="77777777" w:rsidR="00824B50" w:rsidRPr="00843C92" w:rsidRDefault="00824B50" w:rsidP="00824B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pct"/>
          </w:tcPr>
          <w:p w14:paraId="3E9832D9" w14:textId="77777777" w:rsidR="00824B50" w:rsidRPr="00391D78" w:rsidRDefault="00824B50" w:rsidP="00824B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Макс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имальный б</w:t>
            </w: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алл</w:t>
            </w:r>
          </w:p>
        </w:tc>
        <w:tc>
          <w:tcPr>
            <w:tcW w:w="564" w:type="pct"/>
            <w:gridSpan w:val="2"/>
            <w:vAlign w:val="center"/>
          </w:tcPr>
          <w:p w14:paraId="6FE393AF" w14:textId="77777777" w:rsidR="00824B50" w:rsidRPr="00843C92" w:rsidRDefault="00824B50" w:rsidP="00824B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4" w:type="pct"/>
            <w:gridSpan w:val="2"/>
          </w:tcPr>
          <w:p w14:paraId="08A58D26" w14:textId="77777777" w:rsidR="00824B50" w:rsidRDefault="00824B50" w:rsidP="00824B50">
            <w:pPr>
              <w:jc w:val="center"/>
            </w:pPr>
            <w:r w:rsidRPr="002D45E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5" w:type="pct"/>
            <w:gridSpan w:val="2"/>
          </w:tcPr>
          <w:p w14:paraId="5224A5EC" w14:textId="77777777" w:rsidR="00824B50" w:rsidRDefault="00824B50" w:rsidP="00824B50">
            <w:pPr>
              <w:jc w:val="center"/>
            </w:pPr>
            <w:r w:rsidRPr="002D45E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13" w:type="pct"/>
            <w:gridSpan w:val="2"/>
          </w:tcPr>
          <w:p w14:paraId="62FE34A3" w14:textId="77777777" w:rsidR="00824B50" w:rsidRDefault="00824B50" w:rsidP="00824B50">
            <w:pPr>
              <w:jc w:val="center"/>
            </w:pPr>
            <w:r w:rsidRPr="002D45E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60" w:type="pct"/>
            <w:vAlign w:val="center"/>
          </w:tcPr>
          <w:p w14:paraId="4D362C41" w14:textId="77777777" w:rsidR="00824B50" w:rsidRPr="00843C92" w:rsidRDefault="00824B50" w:rsidP="00824B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824B50" w:rsidRPr="00CA73B9" w14:paraId="7253D801" w14:textId="77777777" w:rsidTr="00824B50">
        <w:tc>
          <w:tcPr>
            <w:tcW w:w="584" w:type="pct"/>
            <w:vMerge/>
          </w:tcPr>
          <w:p w14:paraId="3CFE4F1E" w14:textId="77777777" w:rsidR="00824B50" w:rsidRPr="00B477B7" w:rsidRDefault="00824B50" w:rsidP="00E00163">
            <w:pP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532" w:type="pct"/>
            <w:vMerge/>
          </w:tcPr>
          <w:p w14:paraId="032E061F" w14:textId="77777777" w:rsidR="00824B50" w:rsidRPr="00B477B7" w:rsidRDefault="00824B50" w:rsidP="00E001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Merge/>
          </w:tcPr>
          <w:p w14:paraId="17AD8D09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14:paraId="78084778" w14:textId="77777777" w:rsidR="00824B50" w:rsidRPr="00391D78" w:rsidRDefault="00824B50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Степень сформированности результата в диапазоне </w:t>
            </w:r>
            <w:r w:rsidRPr="00391D78">
              <w:rPr>
                <w:rFonts w:ascii="Times New Roman" w:hAnsi="Times New Roman" w:cs="Times New Roman"/>
                <w:sz w:val="16"/>
                <w:szCs w:val="16"/>
              </w:rPr>
              <w:t>(0÷100)%</w:t>
            </w:r>
          </w:p>
        </w:tc>
        <w:tc>
          <w:tcPr>
            <w:tcW w:w="564" w:type="pct"/>
            <w:gridSpan w:val="2"/>
            <w:tcBorders>
              <w:bottom w:val="single" w:sz="4" w:space="0" w:color="auto"/>
            </w:tcBorders>
            <w:vAlign w:val="center"/>
          </w:tcPr>
          <w:p w14:paraId="70AAB616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gridSpan w:val="2"/>
            <w:tcBorders>
              <w:bottom w:val="single" w:sz="4" w:space="0" w:color="auto"/>
            </w:tcBorders>
            <w:vAlign w:val="center"/>
          </w:tcPr>
          <w:p w14:paraId="60184E9F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gridSpan w:val="2"/>
            <w:tcBorders>
              <w:bottom w:val="single" w:sz="4" w:space="0" w:color="auto"/>
            </w:tcBorders>
            <w:vAlign w:val="center"/>
          </w:tcPr>
          <w:p w14:paraId="1F8D0181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bottom w:val="single" w:sz="4" w:space="0" w:color="auto"/>
            </w:tcBorders>
            <w:vAlign w:val="center"/>
          </w:tcPr>
          <w:p w14:paraId="7F7F803C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14:paraId="59677DD9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824B50" w:rsidRPr="00CA73B9" w14:paraId="73C882A0" w14:textId="77777777" w:rsidTr="00824B50">
        <w:tc>
          <w:tcPr>
            <w:tcW w:w="584" w:type="pct"/>
            <w:vMerge/>
          </w:tcPr>
          <w:p w14:paraId="159286F7" w14:textId="77777777" w:rsidR="00824B50" w:rsidRPr="00B477B7" w:rsidRDefault="00824B50" w:rsidP="00E00163">
            <w:pP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532" w:type="pct"/>
            <w:vMerge/>
          </w:tcPr>
          <w:p w14:paraId="31507B16" w14:textId="77777777" w:rsidR="00824B50" w:rsidRPr="00B477B7" w:rsidRDefault="00824B50" w:rsidP="00E001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Merge/>
          </w:tcPr>
          <w:p w14:paraId="778ECE29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pct"/>
            <w:shd w:val="clear" w:color="auto" w:fill="C6D9F1" w:themeFill="text2" w:themeFillTint="33"/>
          </w:tcPr>
          <w:p w14:paraId="3C87EC90" w14:textId="77777777" w:rsidR="00824B50" w:rsidRPr="00391D78" w:rsidRDefault="00824B50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Балл за результат с учетом доли мероприятия</w:t>
            </w:r>
          </w:p>
        </w:tc>
        <w:tc>
          <w:tcPr>
            <w:tcW w:w="564" w:type="pct"/>
            <w:gridSpan w:val="2"/>
            <w:shd w:val="clear" w:color="auto" w:fill="C6D9F1" w:themeFill="text2" w:themeFillTint="33"/>
            <w:vAlign w:val="center"/>
          </w:tcPr>
          <w:p w14:paraId="458B18EB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gridSpan w:val="2"/>
            <w:shd w:val="clear" w:color="auto" w:fill="C6D9F1" w:themeFill="text2" w:themeFillTint="33"/>
            <w:vAlign w:val="center"/>
          </w:tcPr>
          <w:p w14:paraId="0447C997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gridSpan w:val="2"/>
            <w:shd w:val="clear" w:color="auto" w:fill="C6D9F1" w:themeFill="text2" w:themeFillTint="33"/>
            <w:vAlign w:val="center"/>
          </w:tcPr>
          <w:p w14:paraId="510D4DA4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shd w:val="clear" w:color="auto" w:fill="C6D9F1" w:themeFill="text2" w:themeFillTint="33"/>
            <w:vAlign w:val="center"/>
          </w:tcPr>
          <w:p w14:paraId="066877BB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C6D9F1" w:themeFill="text2" w:themeFillTint="33"/>
            <w:vAlign w:val="center"/>
          </w:tcPr>
          <w:p w14:paraId="70C5EAAA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B50" w:rsidRPr="00CA73B9" w14:paraId="1FDF3761" w14:textId="77777777" w:rsidTr="00824B50">
        <w:tc>
          <w:tcPr>
            <w:tcW w:w="584" w:type="pct"/>
            <w:vMerge w:val="restart"/>
          </w:tcPr>
          <w:p w14:paraId="6E483287" w14:textId="77777777" w:rsidR="00824B50" w:rsidRPr="00B477B7" w:rsidRDefault="00824B50" w:rsidP="00824B50">
            <w:pP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477B7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отчета по практике</w:t>
            </w:r>
          </w:p>
        </w:tc>
        <w:tc>
          <w:tcPr>
            <w:tcW w:w="532" w:type="pct"/>
            <w:vMerge w:val="restart"/>
          </w:tcPr>
          <w:p w14:paraId="62C74F5D" w14:textId="77777777" w:rsidR="00824B50" w:rsidRPr="00B477B7" w:rsidRDefault="00824B50" w:rsidP="00824B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77B7">
              <w:rPr>
                <w:rFonts w:ascii="Times New Roman" w:eastAsia="Times New Roman" w:hAnsi="Times New Roman" w:cs="Times New Roman"/>
                <w:sz w:val="18"/>
                <w:szCs w:val="18"/>
              </w:rPr>
              <w:t>Члены комиссии</w:t>
            </w:r>
          </w:p>
        </w:tc>
        <w:tc>
          <w:tcPr>
            <w:tcW w:w="317" w:type="pct"/>
            <w:vMerge w:val="restart"/>
          </w:tcPr>
          <w:p w14:paraId="133C9966" w14:textId="77777777" w:rsidR="00824B50" w:rsidRPr="00843C92" w:rsidRDefault="00824B50" w:rsidP="00824B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C92">
              <w:rPr>
                <w:rFonts w:ascii="Times New Roman" w:eastAsia="Times New Roman" w:hAnsi="Times New Roman" w:cs="Times New Roman"/>
                <w:sz w:val="18"/>
                <w:szCs w:val="18"/>
              </w:rPr>
              <w:t>60%</w:t>
            </w:r>
          </w:p>
        </w:tc>
        <w:tc>
          <w:tcPr>
            <w:tcW w:w="801" w:type="pct"/>
          </w:tcPr>
          <w:p w14:paraId="16D5A623" w14:textId="77777777" w:rsidR="00824B50" w:rsidRPr="00391D78" w:rsidRDefault="00824B50" w:rsidP="00824B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Вес результата</w:t>
            </w:r>
          </w:p>
        </w:tc>
        <w:tc>
          <w:tcPr>
            <w:tcW w:w="564" w:type="pct"/>
            <w:gridSpan w:val="2"/>
            <w:vAlign w:val="center"/>
          </w:tcPr>
          <w:p w14:paraId="1D535C84" w14:textId="77777777" w:rsidR="00824B50" w:rsidRPr="00843C92" w:rsidRDefault="00824B50" w:rsidP="00824B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4" w:type="pct"/>
            <w:gridSpan w:val="2"/>
            <w:vAlign w:val="center"/>
          </w:tcPr>
          <w:p w14:paraId="2210F897" w14:textId="77777777" w:rsidR="00824B50" w:rsidRPr="00843C92" w:rsidRDefault="00824B50" w:rsidP="00824B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5" w:type="pct"/>
            <w:gridSpan w:val="2"/>
            <w:vAlign w:val="center"/>
          </w:tcPr>
          <w:p w14:paraId="001D7B05" w14:textId="77777777" w:rsidR="00824B50" w:rsidRPr="00843C92" w:rsidRDefault="00824B50" w:rsidP="00824B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3" w:type="pct"/>
            <w:gridSpan w:val="2"/>
            <w:vAlign w:val="center"/>
          </w:tcPr>
          <w:p w14:paraId="06053135" w14:textId="77777777" w:rsidR="00824B50" w:rsidRPr="00843C92" w:rsidRDefault="00824B50" w:rsidP="00824B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0" w:type="pct"/>
            <w:vAlign w:val="center"/>
          </w:tcPr>
          <w:p w14:paraId="103D6F30" w14:textId="77777777" w:rsidR="00824B50" w:rsidRPr="00843C92" w:rsidRDefault="00824B50" w:rsidP="00824B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824B50" w:rsidRPr="00CA73B9" w14:paraId="6BBD61C3" w14:textId="77777777" w:rsidTr="00824B50">
        <w:tc>
          <w:tcPr>
            <w:tcW w:w="584" w:type="pct"/>
            <w:vMerge/>
          </w:tcPr>
          <w:p w14:paraId="515C349B" w14:textId="77777777" w:rsidR="00824B50" w:rsidRPr="00391D78" w:rsidRDefault="00824B50" w:rsidP="00824B50">
            <w:pP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532" w:type="pct"/>
            <w:vMerge/>
          </w:tcPr>
          <w:p w14:paraId="595AEE85" w14:textId="77777777" w:rsidR="00824B50" w:rsidRPr="00391D78" w:rsidRDefault="00824B50" w:rsidP="00824B50">
            <w:pPr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14:paraId="107D3C23" w14:textId="77777777" w:rsidR="00824B50" w:rsidRPr="00391D78" w:rsidRDefault="00824B50" w:rsidP="00824B50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801" w:type="pct"/>
          </w:tcPr>
          <w:p w14:paraId="2F78B9B2" w14:textId="77777777" w:rsidR="00824B50" w:rsidRPr="00391D78" w:rsidRDefault="00824B50" w:rsidP="00824B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Макс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имальный б</w:t>
            </w: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алл</w:t>
            </w:r>
          </w:p>
        </w:tc>
        <w:tc>
          <w:tcPr>
            <w:tcW w:w="564" w:type="pct"/>
            <w:gridSpan w:val="2"/>
            <w:vAlign w:val="center"/>
          </w:tcPr>
          <w:p w14:paraId="4578B73B" w14:textId="77777777" w:rsidR="00824B50" w:rsidRPr="00843C92" w:rsidRDefault="00824B50" w:rsidP="00824B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4" w:type="pct"/>
            <w:gridSpan w:val="2"/>
          </w:tcPr>
          <w:p w14:paraId="431A3CE8" w14:textId="77777777" w:rsidR="00824B50" w:rsidRDefault="00824B50" w:rsidP="00824B50">
            <w:pPr>
              <w:jc w:val="center"/>
            </w:pPr>
            <w:r w:rsidRPr="002D45E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5" w:type="pct"/>
            <w:gridSpan w:val="2"/>
          </w:tcPr>
          <w:p w14:paraId="609F6E64" w14:textId="77777777" w:rsidR="00824B50" w:rsidRDefault="00824B50" w:rsidP="00824B50">
            <w:pPr>
              <w:jc w:val="center"/>
            </w:pPr>
            <w:r w:rsidRPr="002D45E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13" w:type="pct"/>
            <w:gridSpan w:val="2"/>
          </w:tcPr>
          <w:p w14:paraId="5F5AD18F" w14:textId="77777777" w:rsidR="00824B50" w:rsidRDefault="00824B50" w:rsidP="00824B50">
            <w:pPr>
              <w:jc w:val="center"/>
            </w:pPr>
            <w:r w:rsidRPr="002D45E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60" w:type="pct"/>
            <w:vAlign w:val="center"/>
          </w:tcPr>
          <w:p w14:paraId="3A2655FB" w14:textId="77777777" w:rsidR="00824B50" w:rsidRPr="00843C92" w:rsidRDefault="00824B50" w:rsidP="00824B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824B50" w:rsidRPr="00CA73B9" w14:paraId="101F8660" w14:textId="77777777" w:rsidTr="00824B50">
        <w:tc>
          <w:tcPr>
            <w:tcW w:w="584" w:type="pct"/>
            <w:vMerge/>
          </w:tcPr>
          <w:p w14:paraId="5B5C5F0A" w14:textId="77777777" w:rsidR="00824B50" w:rsidRPr="00391D78" w:rsidRDefault="00824B50" w:rsidP="00843C92">
            <w:pP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532" w:type="pct"/>
            <w:vMerge/>
          </w:tcPr>
          <w:p w14:paraId="01B6DD60" w14:textId="77777777" w:rsidR="00824B50" w:rsidRPr="00391D78" w:rsidRDefault="00824B50" w:rsidP="00843C92">
            <w:pPr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14:paraId="5F575E13" w14:textId="77777777" w:rsidR="00824B50" w:rsidRPr="00391D78" w:rsidRDefault="00824B50" w:rsidP="00843C92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14:paraId="35C0F392" w14:textId="77777777" w:rsidR="00824B50" w:rsidRPr="00391D78" w:rsidRDefault="00824B50" w:rsidP="00843C9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Степень сформированности результата в диапазоне </w:t>
            </w:r>
            <w:r w:rsidRPr="00391D78">
              <w:rPr>
                <w:rFonts w:ascii="Times New Roman" w:hAnsi="Times New Roman" w:cs="Times New Roman"/>
                <w:sz w:val="16"/>
                <w:szCs w:val="16"/>
              </w:rPr>
              <w:t>(0÷100)%</w:t>
            </w:r>
          </w:p>
        </w:tc>
        <w:tc>
          <w:tcPr>
            <w:tcW w:w="564" w:type="pct"/>
            <w:gridSpan w:val="2"/>
            <w:tcBorders>
              <w:bottom w:val="single" w:sz="4" w:space="0" w:color="auto"/>
            </w:tcBorders>
            <w:vAlign w:val="center"/>
          </w:tcPr>
          <w:p w14:paraId="464CEB66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gridSpan w:val="2"/>
            <w:tcBorders>
              <w:bottom w:val="single" w:sz="4" w:space="0" w:color="auto"/>
            </w:tcBorders>
            <w:vAlign w:val="center"/>
          </w:tcPr>
          <w:p w14:paraId="0FEF8D36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gridSpan w:val="2"/>
            <w:tcBorders>
              <w:bottom w:val="single" w:sz="4" w:space="0" w:color="auto"/>
            </w:tcBorders>
            <w:vAlign w:val="center"/>
          </w:tcPr>
          <w:p w14:paraId="74090C55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bottom w:val="single" w:sz="4" w:space="0" w:color="auto"/>
            </w:tcBorders>
            <w:vAlign w:val="center"/>
          </w:tcPr>
          <w:p w14:paraId="1A2B102B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14:paraId="0117FBB2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824B50" w:rsidRPr="00CA73B9" w14:paraId="1D3B804D" w14:textId="77777777" w:rsidTr="00824B50">
        <w:tc>
          <w:tcPr>
            <w:tcW w:w="584" w:type="pct"/>
            <w:vMerge/>
          </w:tcPr>
          <w:p w14:paraId="2472D8E2" w14:textId="77777777" w:rsidR="00824B50" w:rsidRPr="00391D78" w:rsidRDefault="00824B50" w:rsidP="00843C92">
            <w:pP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532" w:type="pct"/>
            <w:vMerge/>
          </w:tcPr>
          <w:p w14:paraId="64F72A6E" w14:textId="77777777" w:rsidR="00824B50" w:rsidRPr="00391D78" w:rsidRDefault="00824B50" w:rsidP="00843C92">
            <w:pPr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14:paraId="7923BBBA" w14:textId="77777777" w:rsidR="00824B50" w:rsidRPr="00391D78" w:rsidRDefault="00824B50" w:rsidP="00843C92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801" w:type="pct"/>
            <w:shd w:val="clear" w:color="auto" w:fill="C6D9F1" w:themeFill="text2" w:themeFillTint="33"/>
          </w:tcPr>
          <w:p w14:paraId="6AE5B72B" w14:textId="77777777" w:rsidR="00824B50" w:rsidRPr="00391D78" w:rsidRDefault="00824B50" w:rsidP="00843C9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Балл за результат с учетом доли мероприятия</w:t>
            </w:r>
          </w:p>
        </w:tc>
        <w:tc>
          <w:tcPr>
            <w:tcW w:w="564" w:type="pct"/>
            <w:gridSpan w:val="2"/>
            <w:shd w:val="clear" w:color="auto" w:fill="C6D9F1" w:themeFill="text2" w:themeFillTint="33"/>
            <w:vAlign w:val="center"/>
          </w:tcPr>
          <w:p w14:paraId="09B0DC58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gridSpan w:val="2"/>
            <w:shd w:val="clear" w:color="auto" w:fill="C6D9F1" w:themeFill="text2" w:themeFillTint="33"/>
            <w:vAlign w:val="center"/>
          </w:tcPr>
          <w:p w14:paraId="6101C8D9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gridSpan w:val="2"/>
            <w:shd w:val="clear" w:color="auto" w:fill="C6D9F1" w:themeFill="text2" w:themeFillTint="33"/>
            <w:vAlign w:val="center"/>
          </w:tcPr>
          <w:p w14:paraId="1C832578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shd w:val="clear" w:color="auto" w:fill="C6D9F1" w:themeFill="text2" w:themeFillTint="33"/>
            <w:vAlign w:val="center"/>
          </w:tcPr>
          <w:p w14:paraId="6E413100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C6D9F1" w:themeFill="text2" w:themeFillTint="33"/>
            <w:vAlign w:val="center"/>
          </w:tcPr>
          <w:p w14:paraId="5601C6FB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B50" w:rsidRPr="00CA73B9" w14:paraId="474630E8" w14:textId="77777777" w:rsidTr="00824B50">
        <w:tc>
          <w:tcPr>
            <w:tcW w:w="2238" w:type="pct"/>
            <w:gridSpan w:val="5"/>
          </w:tcPr>
          <w:p w14:paraId="0EB5B9C8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Итоговый балл за результат (с учетом доли мероприятия)</w:t>
            </w:r>
          </w:p>
        </w:tc>
        <w:tc>
          <w:tcPr>
            <w:tcW w:w="564" w:type="pct"/>
            <w:gridSpan w:val="2"/>
            <w:vAlign w:val="center"/>
          </w:tcPr>
          <w:p w14:paraId="6CA4DCC9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gridSpan w:val="2"/>
            <w:vAlign w:val="center"/>
          </w:tcPr>
          <w:p w14:paraId="0BB6EE87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gridSpan w:val="2"/>
            <w:vAlign w:val="center"/>
          </w:tcPr>
          <w:p w14:paraId="03E96CEA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pct"/>
            <w:vAlign w:val="center"/>
          </w:tcPr>
          <w:p w14:paraId="2D040581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Align w:val="center"/>
          </w:tcPr>
          <w:p w14:paraId="0E53FE0F" w14:textId="77777777" w:rsidR="00824B50" w:rsidRPr="00E00163" w:rsidRDefault="00824B50" w:rsidP="00843C9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43C92" w:rsidRPr="00CA73B9" w14:paraId="3D76FAAF" w14:textId="77777777" w:rsidTr="00824B50">
        <w:tc>
          <w:tcPr>
            <w:tcW w:w="4640" w:type="pct"/>
            <w:gridSpan w:val="12"/>
          </w:tcPr>
          <w:p w14:paraId="6ACF1B9B" w14:textId="77777777" w:rsidR="00843C92" w:rsidRPr="00E00163" w:rsidRDefault="00843C92" w:rsidP="00843C92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65B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Итоговая оценка в традиционной форме</w:t>
            </w:r>
          </w:p>
        </w:tc>
        <w:tc>
          <w:tcPr>
            <w:tcW w:w="360" w:type="pct"/>
          </w:tcPr>
          <w:p w14:paraId="2662F5A8" w14:textId="77777777" w:rsidR="00843C92" w:rsidRPr="00843C92" w:rsidRDefault="00843C92" w:rsidP="00843C9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</w:tbl>
    <w:p w14:paraId="187BDE73" w14:textId="77777777" w:rsidR="00941028" w:rsidRPr="005B2B10" w:rsidRDefault="00941028" w:rsidP="00A55749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941028" w:rsidRPr="005B2B10" w:rsidSect="003D67D3">
      <w:headerReference w:type="default" r:id="rId9"/>
      <w:pgSz w:w="16838" w:h="11909" w:orient="landscape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9221F" w14:textId="77777777" w:rsidR="00A24FC2" w:rsidRDefault="00A24FC2" w:rsidP="00385DD0">
      <w:pPr>
        <w:spacing w:after="0" w:line="240" w:lineRule="auto"/>
      </w:pPr>
      <w:r>
        <w:separator/>
      </w:r>
    </w:p>
  </w:endnote>
  <w:endnote w:type="continuationSeparator" w:id="0">
    <w:p w14:paraId="28E985CC" w14:textId="77777777" w:rsidR="00A24FC2" w:rsidRDefault="00A24FC2" w:rsidP="0038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0F120" w14:textId="77777777" w:rsidR="00A24FC2" w:rsidRDefault="00A24FC2" w:rsidP="00385DD0">
      <w:pPr>
        <w:spacing w:after="0" w:line="240" w:lineRule="auto"/>
      </w:pPr>
      <w:r>
        <w:separator/>
      </w:r>
    </w:p>
  </w:footnote>
  <w:footnote w:type="continuationSeparator" w:id="0">
    <w:p w14:paraId="5FA943E9" w14:textId="77777777" w:rsidR="00A24FC2" w:rsidRDefault="00A24FC2" w:rsidP="0038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AAFF5" w14:textId="77777777" w:rsidR="0072683B" w:rsidRDefault="0072683B" w:rsidP="00D619D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834E6"/>
    <w:multiLevelType w:val="hybridMultilevel"/>
    <w:tmpl w:val="388E0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17430"/>
    <w:multiLevelType w:val="hybridMultilevel"/>
    <w:tmpl w:val="26D05B46"/>
    <w:lvl w:ilvl="0" w:tplc="28A6DC86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893768E"/>
    <w:multiLevelType w:val="hybridMultilevel"/>
    <w:tmpl w:val="096CC258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661AF"/>
    <w:multiLevelType w:val="hybridMultilevel"/>
    <w:tmpl w:val="8F16D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A07EE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37235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E7EE4"/>
    <w:multiLevelType w:val="hybridMultilevel"/>
    <w:tmpl w:val="8BDAA292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A48BB"/>
    <w:multiLevelType w:val="hybridMultilevel"/>
    <w:tmpl w:val="F8DE12F0"/>
    <w:lvl w:ilvl="0" w:tplc="D0CCD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A396D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3451D"/>
    <w:multiLevelType w:val="hybridMultilevel"/>
    <w:tmpl w:val="10B4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D0"/>
    <w:rsid w:val="000133E4"/>
    <w:rsid w:val="00016147"/>
    <w:rsid w:val="00023EFC"/>
    <w:rsid w:val="00063FC9"/>
    <w:rsid w:val="00065712"/>
    <w:rsid w:val="000659B4"/>
    <w:rsid w:val="000748F1"/>
    <w:rsid w:val="00087CCE"/>
    <w:rsid w:val="0009021D"/>
    <w:rsid w:val="0009471C"/>
    <w:rsid w:val="000A0EDB"/>
    <w:rsid w:val="000B6836"/>
    <w:rsid w:val="000C1273"/>
    <w:rsid w:val="000C1D22"/>
    <w:rsid w:val="000C77A9"/>
    <w:rsid w:val="000D4373"/>
    <w:rsid w:val="000E10D2"/>
    <w:rsid w:val="000F32FB"/>
    <w:rsid w:val="000F5202"/>
    <w:rsid w:val="000F6DD0"/>
    <w:rsid w:val="0011369E"/>
    <w:rsid w:val="00116C5F"/>
    <w:rsid w:val="00127B07"/>
    <w:rsid w:val="001318F1"/>
    <w:rsid w:val="00133EDB"/>
    <w:rsid w:val="0013680B"/>
    <w:rsid w:val="00137E54"/>
    <w:rsid w:val="001509FA"/>
    <w:rsid w:val="00177332"/>
    <w:rsid w:val="00180C6E"/>
    <w:rsid w:val="00192AB3"/>
    <w:rsid w:val="0019790E"/>
    <w:rsid w:val="001A25E6"/>
    <w:rsid w:val="001A7A14"/>
    <w:rsid w:val="001B04B6"/>
    <w:rsid w:val="001B062C"/>
    <w:rsid w:val="001B442F"/>
    <w:rsid w:val="001D620C"/>
    <w:rsid w:val="001D6EC7"/>
    <w:rsid w:val="001D7663"/>
    <w:rsid w:val="001E0DF4"/>
    <w:rsid w:val="001E1869"/>
    <w:rsid w:val="001E6E65"/>
    <w:rsid w:val="001F4780"/>
    <w:rsid w:val="00220170"/>
    <w:rsid w:val="00230DA3"/>
    <w:rsid w:val="00231421"/>
    <w:rsid w:val="0024023C"/>
    <w:rsid w:val="00245103"/>
    <w:rsid w:val="00247417"/>
    <w:rsid w:val="00265B01"/>
    <w:rsid w:val="002762EE"/>
    <w:rsid w:val="00281ABD"/>
    <w:rsid w:val="0029015B"/>
    <w:rsid w:val="002B1D41"/>
    <w:rsid w:val="002B48E4"/>
    <w:rsid w:val="002D172D"/>
    <w:rsid w:val="002D6E02"/>
    <w:rsid w:val="002D7396"/>
    <w:rsid w:val="002F33FA"/>
    <w:rsid w:val="002F4B53"/>
    <w:rsid w:val="002F62F4"/>
    <w:rsid w:val="00304AD8"/>
    <w:rsid w:val="00311AD5"/>
    <w:rsid w:val="00311F00"/>
    <w:rsid w:val="00313550"/>
    <w:rsid w:val="003170D0"/>
    <w:rsid w:val="003401C1"/>
    <w:rsid w:val="00340AE8"/>
    <w:rsid w:val="003420A4"/>
    <w:rsid w:val="00351007"/>
    <w:rsid w:val="00357958"/>
    <w:rsid w:val="0036353F"/>
    <w:rsid w:val="003752A2"/>
    <w:rsid w:val="003853D0"/>
    <w:rsid w:val="00385DD0"/>
    <w:rsid w:val="00391D78"/>
    <w:rsid w:val="003926BF"/>
    <w:rsid w:val="0039394F"/>
    <w:rsid w:val="00393D4E"/>
    <w:rsid w:val="0039752D"/>
    <w:rsid w:val="003B0443"/>
    <w:rsid w:val="003B154F"/>
    <w:rsid w:val="003C0E25"/>
    <w:rsid w:val="003C464D"/>
    <w:rsid w:val="003C4A97"/>
    <w:rsid w:val="003C714E"/>
    <w:rsid w:val="003D14FC"/>
    <w:rsid w:val="003D67D3"/>
    <w:rsid w:val="003D6AD5"/>
    <w:rsid w:val="003D6E78"/>
    <w:rsid w:val="003D7C51"/>
    <w:rsid w:val="003E0291"/>
    <w:rsid w:val="003F7E97"/>
    <w:rsid w:val="00401660"/>
    <w:rsid w:val="0040478C"/>
    <w:rsid w:val="00405B8C"/>
    <w:rsid w:val="00406618"/>
    <w:rsid w:val="00422B53"/>
    <w:rsid w:val="004415A3"/>
    <w:rsid w:val="00462F35"/>
    <w:rsid w:val="00465507"/>
    <w:rsid w:val="004714D0"/>
    <w:rsid w:val="004715D2"/>
    <w:rsid w:val="00485650"/>
    <w:rsid w:val="0049628B"/>
    <w:rsid w:val="00497149"/>
    <w:rsid w:val="00497158"/>
    <w:rsid w:val="004A4FC0"/>
    <w:rsid w:val="004A6723"/>
    <w:rsid w:val="004B6111"/>
    <w:rsid w:val="004C11EE"/>
    <w:rsid w:val="004C364F"/>
    <w:rsid w:val="004C3B57"/>
    <w:rsid w:val="004D09C5"/>
    <w:rsid w:val="0051019B"/>
    <w:rsid w:val="00526E75"/>
    <w:rsid w:val="0053132C"/>
    <w:rsid w:val="0053316B"/>
    <w:rsid w:val="0053391C"/>
    <w:rsid w:val="00534105"/>
    <w:rsid w:val="00545A22"/>
    <w:rsid w:val="0056681F"/>
    <w:rsid w:val="00574EA3"/>
    <w:rsid w:val="005945C1"/>
    <w:rsid w:val="005A4F8E"/>
    <w:rsid w:val="005A7C06"/>
    <w:rsid w:val="005B0EC4"/>
    <w:rsid w:val="005B2B10"/>
    <w:rsid w:val="005B764C"/>
    <w:rsid w:val="005C49E1"/>
    <w:rsid w:val="005C4A1B"/>
    <w:rsid w:val="005C5838"/>
    <w:rsid w:val="005C7725"/>
    <w:rsid w:val="005D4AA0"/>
    <w:rsid w:val="005E6B54"/>
    <w:rsid w:val="005E6B83"/>
    <w:rsid w:val="005F1A6D"/>
    <w:rsid w:val="005F32FE"/>
    <w:rsid w:val="00605BA3"/>
    <w:rsid w:val="00607E3E"/>
    <w:rsid w:val="006135FE"/>
    <w:rsid w:val="00613975"/>
    <w:rsid w:val="0061456C"/>
    <w:rsid w:val="00641D92"/>
    <w:rsid w:val="0064387E"/>
    <w:rsid w:val="00646B86"/>
    <w:rsid w:val="00665369"/>
    <w:rsid w:val="00680603"/>
    <w:rsid w:val="006B12B6"/>
    <w:rsid w:val="006B2AA4"/>
    <w:rsid w:val="006B7F52"/>
    <w:rsid w:val="006D189B"/>
    <w:rsid w:val="006D7390"/>
    <w:rsid w:val="006F2160"/>
    <w:rsid w:val="006F5FB8"/>
    <w:rsid w:val="00700C15"/>
    <w:rsid w:val="007020B7"/>
    <w:rsid w:val="00707E5B"/>
    <w:rsid w:val="007176E4"/>
    <w:rsid w:val="00724BFC"/>
    <w:rsid w:val="0072683B"/>
    <w:rsid w:val="00730E55"/>
    <w:rsid w:val="00732967"/>
    <w:rsid w:val="007531E6"/>
    <w:rsid w:val="007545E1"/>
    <w:rsid w:val="00780438"/>
    <w:rsid w:val="00784683"/>
    <w:rsid w:val="00786079"/>
    <w:rsid w:val="00787491"/>
    <w:rsid w:val="007922C8"/>
    <w:rsid w:val="00794281"/>
    <w:rsid w:val="007B22DF"/>
    <w:rsid w:val="007B4B45"/>
    <w:rsid w:val="007C1CC2"/>
    <w:rsid w:val="007C3761"/>
    <w:rsid w:val="007C5937"/>
    <w:rsid w:val="007D3D92"/>
    <w:rsid w:val="007F201F"/>
    <w:rsid w:val="00804D5D"/>
    <w:rsid w:val="00817FA0"/>
    <w:rsid w:val="00824B50"/>
    <w:rsid w:val="00827ED6"/>
    <w:rsid w:val="008346D7"/>
    <w:rsid w:val="00843C92"/>
    <w:rsid w:val="00845C9B"/>
    <w:rsid w:val="008745FC"/>
    <w:rsid w:val="00893230"/>
    <w:rsid w:val="00897B1D"/>
    <w:rsid w:val="008A5173"/>
    <w:rsid w:val="008A7B72"/>
    <w:rsid w:val="008B2828"/>
    <w:rsid w:val="008B3405"/>
    <w:rsid w:val="008C60BC"/>
    <w:rsid w:val="008E7C14"/>
    <w:rsid w:val="008F253D"/>
    <w:rsid w:val="008F256E"/>
    <w:rsid w:val="008F5872"/>
    <w:rsid w:val="00900018"/>
    <w:rsid w:val="00910D27"/>
    <w:rsid w:val="00911553"/>
    <w:rsid w:val="00912ED1"/>
    <w:rsid w:val="00926EFE"/>
    <w:rsid w:val="009323D2"/>
    <w:rsid w:val="00941028"/>
    <w:rsid w:val="00953601"/>
    <w:rsid w:val="009667F7"/>
    <w:rsid w:val="009811AE"/>
    <w:rsid w:val="009A2B71"/>
    <w:rsid w:val="009A640E"/>
    <w:rsid w:val="009B32A9"/>
    <w:rsid w:val="009B44A3"/>
    <w:rsid w:val="009C2CD3"/>
    <w:rsid w:val="009C7B88"/>
    <w:rsid w:val="009D0193"/>
    <w:rsid w:val="009E012B"/>
    <w:rsid w:val="009E701A"/>
    <w:rsid w:val="00A00932"/>
    <w:rsid w:val="00A01908"/>
    <w:rsid w:val="00A06C89"/>
    <w:rsid w:val="00A20EE5"/>
    <w:rsid w:val="00A24FC2"/>
    <w:rsid w:val="00A36539"/>
    <w:rsid w:val="00A4034A"/>
    <w:rsid w:val="00A42C59"/>
    <w:rsid w:val="00A47332"/>
    <w:rsid w:val="00A51A71"/>
    <w:rsid w:val="00A55749"/>
    <w:rsid w:val="00A62977"/>
    <w:rsid w:val="00A658E3"/>
    <w:rsid w:val="00A70FBD"/>
    <w:rsid w:val="00A717BA"/>
    <w:rsid w:val="00A766A5"/>
    <w:rsid w:val="00A81A37"/>
    <w:rsid w:val="00A83A2F"/>
    <w:rsid w:val="00A90540"/>
    <w:rsid w:val="00A95251"/>
    <w:rsid w:val="00A97046"/>
    <w:rsid w:val="00AA3AE9"/>
    <w:rsid w:val="00AA58A0"/>
    <w:rsid w:val="00AB53FE"/>
    <w:rsid w:val="00AC62C3"/>
    <w:rsid w:val="00AE35AD"/>
    <w:rsid w:val="00AE7E24"/>
    <w:rsid w:val="00AF5940"/>
    <w:rsid w:val="00B02A0C"/>
    <w:rsid w:val="00B15A6F"/>
    <w:rsid w:val="00B43948"/>
    <w:rsid w:val="00B477B7"/>
    <w:rsid w:val="00B62758"/>
    <w:rsid w:val="00B62F1F"/>
    <w:rsid w:val="00B7109D"/>
    <w:rsid w:val="00B81E5B"/>
    <w:rsid w:val="00B9591B"/>
    <w:rsid w:val="00BA4B27"/>
    <w:rsid w:val="00BA5979"/>
    <w:rsid w:val="00BA623F"/>
    <w:rsid w:val="00BC2EEE"/>
    <w:rsid w:val="00BC63AC"/>
    <w:rsid w:val="00C10F43"/>
    <w:rsid w:val="00C226B0"/>
    <w:rsid w:val="00C245E5"/>
    <w:rsid w:val="00C274C9"/>
    <w:rsid w:val="00C27718"/>
    <w:rsid w:val="00C3297E"/>
    <w:rsid w:val="00C331E2"/>
    <w:rsid w:val="00C55EC3"/>
    <w:rsid w:val="00C67B5D"/>
    <w:rsid w:val="00C67CBF"/>
    <w:rsid w:val="00C709B3"/>
    <w:rsid w:val="00C72678"/>
    <w:rsid w:val="00C82415"/>
    <w:rsid w:val="00C82A10"/>
    <w:rsid w:val="00C854C5"/>
    <w:rsid w:val="00CA73B9"/>
    <w:rsid w:val="00CB172D"/>
    <w:rsid w:val="00CB3214"/>
    <w:rsid w:val="00CC135A"/>
    <w:rsid w:val="00CC2D78"/>
    <w:rsid w:val="00CD3E42"/>
    <w:rsid w:val="00CE2343"/>
    <w:rsid w:val="00CF2741"/>
    <w:rsid w:val="00CF31B8"/>
    <w:rsid w:val="00CF6BD8"/>
    <w:rsid w:val="00CF7069"/>
    <w:rsid w:val="00D075C5"/>
    <w:rsid w:val="00D11808"/>
    <w:rsid w:val="00D423D5"/>
    <w:rsid w:val="00D523CC"/>
    <w:rsid w:val="00D619DE"/>
    <w:rsid w:val="00D73BA2"/>
    <w:rsid w:val="00D80A97"/>
    <w:rsid w:val="00D85A0E"/>
    <w:rsid w:val="00DA028F"/>
    <w:rsid w:val="00DA0C1E"/>
    <w:rsid w:val="00DA0F12"/>
    <w:rsid w:val="00DA53B9"/>
    <w:rsid w:val="00DB19C2"/>
    <w:rsid w:val="00DC255C"/>
    <w:rsid w:val="00DC5BE9"/>
    <w:rsid w:val="00DC74A9"/>
    <w:rsid w:val="00DE1CC8"/>
    <w:rsid w:val="00DE57C3"/>
    <w:rsid w:val="00DF2DBA"/>
    <w:rsid w:val="00E00163"/>
    <w:rsid w:val="00E0322C"/>
    <w:rsid w:val="00E10C14"/>
    <w:rsid w:val="00E1196D"/>
    <w:rsid w:val="00E11B87"/>
    <w:rsid w:val="00E20DD6"/>
    <w:rsid w:val="00E217DE"/>
    <w:rsid w:val="00E242B7"/>
    <w:rsid w:val="00E266DF"/>
    <w:rsid w:val="00E316A5"/>
    <w:rsid w:val="00E37458"/>
    <w:rsid w:val="00E4263D"/>
    <w:rsid w:val="00E434E6"/>
    <w:rsid w:val="00E467AC"/>
    <w:rsid w:val="00E5060D"/>
    <w:rsid w:val="00E536C9"/>
    <w:rsid w:val="00E60A6B"/>
    <w:rsid w:val="00E62C7E"/>
    <w:rsid w:val="00E7325F"/>
    <w:rsid w:val="00E9254C"/>
    <w:rsid w:val="00EB767A"/>
    <w:rsid w:val="00ED4848"/>
    <w:rsid w:val="00ED6A12"/>
    <w:rsid w:val="00EF5DDC"/>
    <w:rsid w:val="00EF6C76"/>
    <w:rsid w:val="00F0425E"/>
    <w:rsid w:val="00F246AE"/>
    <w:rsid w:val="00F274E5"/>
    <w:rsid w:val="00F46133"/>
    <w:rsid w:val="00F55FA6"/>
    <w:rsid w:val="00F646ED"/>
    <w:rsid w:val="00F70EB3"/>
    <w:rsid w:val="00F96976"/>
    <w:rsid w:val="00FA1373"/>
    <w:rsid w:val="00FA19EB"/>
    <w:rsid w:val="00FB1F41"/>
    <w:rsid w:val="00FC4A53"/>
    <w:rsid w:val="00FC5CBE"/>
    <w:rsid w:val="00FD3075"/>
    <w:rsid w:val="00FD4E3B"/>
    <w:rsid w:val="00FD74E4"/>
    <w:rsid w:val="00FD7B77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503ED"/>
  <w15:docId w15:val="{B378543F-42F5-4E5D-82CC-1BF74A1D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8E4"/>
  </w:style>
  <w:style w:type="paragraph" w:styleId="1">
    <w:name w:val="heading 1"/>
    <w:basedOn w:val="a"/>
    <w:next w:val="a"/>
    <w:link w:val="10"/>
    <w:uiPriority w:val="99"/>
    <w:qFormat/>
    <w:rsid w:val="00385DD0"/>
    <w:pPr>
      <w:keepNext/>
      <w:spacing w:after="0" w:line="240" w:lineRule="auto"/>
      <w:jc w:val="center"/>
      <w:outlineLvl w:val="0"/>
    </w:pPr>
    <w:rPr>
      <w:rFonts w:ascii="Cambria" w:eastAsia="MS ??" w:hAnsi="Cambri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85D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DD0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rsid w:val="0038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385D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85DD0"/>
  </w:style>
  <w:style w:type="character" w:styleId="a7">
    <w:name w:val="footnote reference"/>
    <w:uiPriority w:val="99"/>
    <w:rsid w:val="00385DD0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38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DD0"/>
  </w:style>
  <w:style w:type="character" w:customStyle="1" w:styleId="10">
    <w:name w:val="Заголовок 1 Знак"/>
    <w:basedOn w:val="a0"/>
    <w:link w:val="1"/>
    <w:uiPriority w:val="99"/>
    <w:rsid w:val="00385DD0"/>
    <w:rPr>
      <w:rFonts w:ascii="Cambria" w:eastAsia="MS ??" w:hAnsi="Cambria" w:cs="Times New Roman"/>
      <w:b/>
      <w:sz w:val="28"/>
      <w:szCs w:val="20"/>
      <w:lang w:eastAsia="ru-RU"/>
    </w:rPr>
  </w:style>
  <w:style w:type="character" w:customStyle="1" w:styleId="Heading1Char">
    <w:name w:val="Heading 1 Char"/>
    <w:uiPriority w:val="99"/>
    <w:locked/>
    <w:rsid w:val="00385DD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a">
    <w:name w:val="Hyperlink"/>
    <w:uiPriority w:val="99"/>
    <w:rsid w:val="00385DD0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385DD0"/>
    <w:rPr>
      <w:rFonts w:ascii="Garamond" w:hAnsi="Garamond" w:cs="Garamond"/>
      <w:b/>
      <w:bCs/>
      <w:sz w:val="144"/>
      <w:szCs w:val="144"/>
      <w:shd w:val="clear" w:color="auto" w:fill="FFFFFF"/>
    </w:rPr>
  </w:style>
  <w:style w:type="character" w:customStyle="1" w:styleId="20">
    <w:name w:val="Основной текст (2)"/>
    <w:uiPriority w:val="99"/>
    <w:rsid w:val="00385DD0"/>
    <w:rPr>
      <w:rFonts w:ascii="Garamond" w:hAnsi="Garamond" w:cs="Garamond"/>
      <w:b/>
      <w:bCs/>
      <w:color w:val="000000"/>
      <w:spacing w:val="0"/>
      <w:w w:val="100"/>
      <w:position w:val="0"/>
      <w:sz w:val="144"/>
      <w:szCs w:val="144"/>
      <w:u w:val="none"/>
      <w:lang w:val="ru-RU" w:eastAsia="ru-RU"/>
    </w:rPr>
  </w:style>
  <w:style w:type="character" w:customStyle="1" w:styleId="ab">
    <w:name w:val="Основной текст_"/>
    <w:link w:val="4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link w:val="13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Колонтитул + 11 pt"/>
    <w:aliases w:val="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0">
    <w:name w:val="Основной текст + 11 pt"/>
    <w:aliases w:val="Не полужирный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">
    <w:name w:val="Заголовок №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Колонтитул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0">
    <w:name w:val="Колонтитул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385DD0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32">
    <w:name w:val="Основной текст (3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Exact1">
    <w:name w:val="Основной текст (3) Exact1"/>
    <w:uiPriority w:val="99"/>
    <w:rsid w:val="00385DD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single"/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e">
    <w:name w:val="Основной текст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5">
    <w:name w:val="Основной текст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f">
    <w:name w:val="Подпись к таблице_"/>
    <w:link w:val="16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">
    <w:name w:val="Заголовок №1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385DD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4">
    <w:name w:val="Подпись к таблице (2) + 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+ 8"/>
    <w:aliases w:val="5 pt,Не полужирный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5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1pt1">
    <w:name w:val="Основной текст + 11 pt1"/>
    <w:aliases w:val="Не полужирный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Основной текст (4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2">
    <w:name w:val="Заголовок №1 (2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5">
    <w:name w:val="Основной текст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3">
    <w:name w:val="Основной текст (4) + Не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0">
    <w:name w:val="Подпись к таблице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pt10">
    <w:name w:val="Колонтитул + 11 pt1"/>
    <w:aliases w:val="Не полужирный1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3">
    <w:name w:val="Заголовок №1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8">
    <w:name w:val="Основной текст + Курсив1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3">
    <w:name w:val="Основной текст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6">
    <w:name w:val="Колонтитул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85DD0"/>
    <w:pPr>
      <w:widowControl w:val="0"/>
      <w:shd w:val="clear" w:color="auto" w:fill="FFFFFF"/>
      <w:spacing w:after="0" w:line="365" w:lineRule="exact"/>
      <w:jc w:val="center"/>
    </w:pPr>
    <w:rPr>
      <w:rFonts w:ascii="Garamond" w:hAnsi="Garamond" w:cs="Garamond"/>
      <w:b/>
      <w:bCs/>
      <w:sz w:val="144"/>
      <w:szCs w:val="144"/>
    </w:rPr>
  </w:style>
  <w:style w:type="paragraph" w:customStyle="1" w:styleId="4">
    <w:name w:val="Основной текст4"/>
    <w:basedOn w:val="a"/>
    <w:link w:val="ab"/>
    <w:uiPriority w:val="99"/>
    <w:rsid w:val="00385DD0"/>
    <w:pPr>
      <w:widowControl w:val="0"/>
      <w:shd w:val="clear" w:color="auto" w:fill="FFFFFF"/>
      <w:spacing w:after="0" w:line="365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385DD0"/>
    <w:pPr>
      <w:widowControl w:val="0"/>
      <w:shd w:val="clear" w:color="auto" w:fill="FFFFFF"/>
      <w:spacing w:before="120" w:after="3060" w:line="240" w:lineRule="atLeast"/>
      <w:jc w:val="center"/>
    </w:pPr>
    <w:rPr>
      <w:rFonts w:ascii="Times New Roman" w:hAnsi="Times New Roman" w:cs="Times New Roman"/>
    </w:rPr>
  </w:style>
  <w:style w:type="paragraph" w:customStyle="1" w:styleId="110">
    <w:name w:val="Заголовок №11"/>
    <w:basedOn w:val="a"/>
    <w:link w:val="12"/>
    <w:uiPriority w:val="99"/>
    <w:rsid w:val="00385DD0"/>
    <w:pPr>
      <w:widowControl w:val="0"/>
      <w:shd w:val="clear" w:color="auto" w:fill="FFFFFF"/>
      <w:spacing w:after="60" w:line="370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Колонтитул1"/>
    <w:basedOn w:val="a"/>
    <w:link w:val="ac"/>
    <w:uiPriority w:val="99"/>
    <w:rsid w:val="00385DD0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0"/>
    <w:uiPriority w:val="99"/>
    <w:rsid w:val="00385DD0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6">
    <w:name w:val="Подпись к таблице1"/>
    <w:basedOn w:val="a"/>
    <w:link w:val="af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21">
    <w:name w:val="Заголовок №1 (2)1"/>
    <w:basedOn w:val="a"/>
    <w:link w:val="120"/>
    <w:uiPriority w:val="99"/>
    <w:rsid w:val="00385DD0"/>
    <w:pPr>
      <w:widowControl w:val="0"/>
      <w:shd w:val="clear" w:color="auto" w:fill="FFFFFF"/>
      <w:spacing w:before="720" w:after="0" w:line="475" w:lineRule="exact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1">
    <w:name w:val="ОбычныйТекст"/>
    <w:basedOn w:val="a"/>
    <w:uiPriority w:val="99"/>
    <w:rsid w:val="00385DD0"/>
    <w:pPr>
      <w:spacing w:after="0" w:line="360" w:lineRule="auto"/>
      <w:ind w:firstLine="720"/>
      <w:jc w:val="both"/>
    </w:pPr>
    <w:rPr>
      <w:rFonts w:ascii="Times New Roman" w:eastAsia="Courier New" w:hAnsi="Times New Roman" w:cs="Times New Roman"/>
      <w:sz w:val="28"/>
      <w:szCs w:val="20"/>
      <w:lang w:eastAsia="ru-RU"/>
    </w:rPr>
  </w:style>
  <w:style w:type="character" w:customStyle="1" w:styleId="80">
    <w:name w:val="Основной текст (8)"/>
    <w:uiPriority w:val="99"/>
    <w:rsid w:val="00385DD0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810">
    <w:name w:val="Основной текст (8) + 10"/>
    <w:aliases w:val="5 pt4,Основной текст (2) + 11,Полужирный1,Курсив8"/>
    <w:uiPriority w:val="99"/>
    <w:rsid w:val="00385DD0"/>
    <w:rPr>
      <w:b/>
      <w:color w:val="000000"/>
      <w:spacing w:val="0"/>
      <w:w w:val="100"/>
      <w:position w:val="0"/>
      <w:sz w:val="21"/>
      <w:lang w:val="ru-RU" w:eastAsia="ru-RU"/>
    </w:rPr>
  </w:style>
  <w:style w:type="character" w:customStyle="1" w:styleId="Bodytext">
    <w:name w:val="Body text_"/>
    <w:uiPriority w:val="99"/>
    <w:rsid w:val="00385DD0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11pt">
    <w:name w:val="Body text + 11 pt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385DD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385DD0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sz w:val="15"/>
      <w:szCs w:val="15"/>
    </w:rPr>
  </w:style>
  <w:style w:type="character" w:customStyle="1" w:styleId="Bodytext5">
    <w:name w:val="Body text (5)_"/>
    <w:link w:val="Bodytext5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385DD0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5NotBold">
    <w:name w:val="Body text (5)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Bodytext50">
    <w:name w:val="Body text (5)"/>
    <w:basedOn w:val="a"/>
    <w:link w:val="Bodytext5"/>
    <w:uiPriority w:val="99"/>
    <w:rsid w:val="00385DD0"/>
    <w:pPr>
      <w:widowControl w:val="0"/>
      <w:shd w:val="clear" w:color="auto" w:fill="FFFFFF"/>
      <w:spacing w:before="300" w:after="108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uiPriority w:val="99"/>
    <w:rsid w:val="00385DD0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character" w:customStyle="1" w:styleId="Bodytext6">
    <w:name w:val="Body text (6)_"/>
    <w:uiPriority w:val="99"/>
    <w:rsid w:val="00385DD0"/>
    <w:rPr>
      <w:rFonts w:ascii="Times New Roman" w:hAnsi="Times New Roman" w:cs="Times New Roman"/>
      <w:u w:val="none"/>
    </w:rPr>
  </w:style>
  <w:style w:type="character" w:customStyle="1" w:styleId="Bodytext60">
    <w:name w:val="Body text (6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0">
    <w:name w:val="Body text (10)_"/>
    <w:uiPriority w:val="99"/>
    <w:rsid w:val="00385DD0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Bodytext100">
    <w:name w:val="Body text (10)"/>
    <w:uiPriority w:val="99"/>
    <w:rsid w:val="00385DD0"/>
    <w:rPr>
      <w:rFonts w:ascii="Times New Roman" w:hAnsi="Times New Roman" w:cs="Times New Roman"/>
      <w:b/>
      <w:bCs/>
      <w:color w:val="000000"/>
      <w:spacing w:val="1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2">
    <w:name w:val="Body text (2)_"/>
    <w:link w:val="Bodytext20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NotBold">
    <w:name w:val="Heading #3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Tablecaption">
    <w:name w:val="Table caption_"/>
    <w:link w:val="Tablecaption0"/>
    <w:uiPriority w:val="99"/>
    <w:locked/>
    <w:rsid w:val="00385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1">
    <w:name w:val="Body text + 11"/>
    <w:aliases w:val="5 pt3,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385DD0"/>
    <w:pPr>
      <w:widowControl w:val="0"/>
      <w:shd w:val="clear" w:color="auto" w:fill="FFFFFF"/>
      <w:spacing w:after="0" w:line="288" w:lineRule="exact"/>
      <w:ind w:hanging="780"/>
      <w:jc w:val="center"/>
    </w:pPr>
    <w:rPr>
      <w:rFonts w:ascii="Times New Roman" w:hAnsi="Times New Roman" w:cs="Times New Roman"/>
    </w:rPr>
  </w:style>
  <w:style w:type="paragraph" w:customStyle="1" w:styleId="Heading30">
    <w:name w:val="Heading #3"/>
    <w:basedOn w:val="a"/>
    <w:link w:val="Heading3"/>
    <w:uiPriority w:val="99"/>
    <w:rsid w:val="00385DD0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uiPriority w:val="99"/>
    <w:rsid w:val="00385DD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BodytextArialNarrow">
    <w:name w:val="Body text + Arial Narrow"/>
    <w:aliases w:val="11,5 pt2,Bold2"/>
    <w:uiPriority w:val="99"/>
    <w:rsid w:val="00385DD0"/>
    <w:rPr>
      <w:rFonts w:ascii="Arial Narrow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Tablecaption2">
    <w:name w:val="Table caption (2)_"/>
    <w:uiPriority w:val="99"/>
    <w:rsid w:val="00385DD0"/>
    <w:rPr>
      <w:rFonts w:ascii="Times New Roman" w:hAnsi="Times New Roman" w:cs="Times New Roman"/>
      <w:sz w:val="22"/>
      <w:szCs w:val="22"/>
      <w:u w:val="none"/>
    </w:rPr>
  </w:style>
  <w:style w:type="character" w:customStyle="1" w:styleId="Tablecaption20">
    <w:name w:val="Table caption (2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BodytextBold">
    <w:name w:val="Body text +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2">
    <w:name w:val="List Paragraph"/>
    <w:basedOn w:val="a"/>
    <w:uiPriority w:val="34"/>
    <w:qFormat/>
    <w:rsid w:val="00385DD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12">
    <w:name w:val="Body text (12)_"/>
    <w:uiPriority w:val="99"/>
    <w:rsid w:val="00385DD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Bodytext120">
    <w:name w:val="Body text (12)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611">
    <w:name w:val="Body text (6) + 11"/>
    <w:aliases w:val="5 pt1,Bold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80B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910D2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0D2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0D2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0D2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0D27"/>
    <w:rPr>
      <w:b/>
      <w:bCs/>
      <w:sz w:val="20"/>
      <w:szCs w:val="20"/>
    </w:rPr>
  </w:style>
  <w:style w:type="paragraph" w:customStyle="1" w:styleId="19">
    <w:name w:val="Без интервала1"/>
    <w:rsid w:val="0072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FF153C"/>
    <w:pPr>
      <w:ind w:left="720"/>
    </w:pPr>
    <w:rPr>
      <w:rFonts w:ascii="Calibri" w:eastAsia="Times New Roman" w:hAnsi="Calibri" w:cs="Times New Roman"/>
      <w:lang w:eastAsia="ru-RU"/>
    </w:rPr>
  </w:style>
  <w:style w:type="paragraph" w:styleId="afa">
    <w:name w:val="Normal (Web)"/>
    <w:basedOn w:val="a"/>
    <w:uiPriority w:val="99"/>
    <w:rsid w:val="0057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9B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538F5-33C7-4614-8249-ECAB517A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4</cp:revision>
  <cp:lastPrinted>2019-08-28T02:58:00Z</cp:lastPrinted>
  <dcterms:created xsi:type="dcterms:W3CDTF">2021-02-03T06:04:00Z</dcterms:created>
  <dcterms:modified xsi:type="dcterms:W3CDTF">2021-03-04T05:29:00Z</dcterms:modified>
</cp:coreProperties>
</file>