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2FE90" w14:textId="77777777" w:rsidR="00B72905" w:rsidRPr="00F331DC" w:rsidRDefault="00B72905" w:rsidP="00B72905">
      <w:pPr>
        <w:jc w:val="center"/>
        <w:rPr>
          <w:b/>
        </w:rPr>
      </w:pPr>
      <w:r>
        <w:rPr>
          <w:b/>
        </w:rPr>
        <w:t>АННОТАЦИЯ РАБОЧЕЙ ПРОГРАММЫ</w:t>
      </w:r>
      <w:r w:rsidRPr="005C4F0D">
        <w:rPr>
          <w:b/>
        </w:rPr>
        <w:t xml:space="preserve"> </w:t>
      </w:r>
      <w:r>
        <w:rPr>
          <w:b/>
        </w:rPr>
        <w:t>ДИСЦИПЛИНЫ</w:t>
      </w:r>
    </w:p>
    <w:p w14:paraId="0EECCCE2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  <w:r w:rsidRPr="00A77425">
        <w:rPr>
          <w:rFonts w:eastAsia="MS Mincho"/>
          <w:b/>
          <w:lang w:eastAsia="ja-JP"/>
        </w:rPr>
        <w:t xml:space="preserve">ПРИЕМ </w:t>
      </w:r>
      <w:r w:rsidR="00655FDB" w:rsidRPr="00655FDB">
        <w:rPr>
          <w:rFonts w:eastAsia="MS Mincho"/>
          <w:b/>
          <w:lang w:eastAsia="ja-JP"/>
        </w:rPr>
        <w:t>2020</w:t>
      </w:r>
      <w:r w:rsidRPr="00A77425">
        <w:rPr>
          <w:rFonts w:eastAsia="MS Mincho"/>
          <w:b/>
          <w:lang w:eastAsia="ja-JP"/>
        </w:rPr>
        <w:t xml:space="preserve"> г.</w:t>
      </w:r>
    </w:p>
    <w:p w14:paraId="2D7CA33D" w14:textId="77777777" w:rsidR="00B72905" w:rsidRDefault="00B72905" w:rsidP="00B72905">
      <w:pPr>
        <w:widowControl/>
        <w:autoSpaceDE/>
        <w:autoSpaceDN/>
        <w:adjustRightInd/>
        <w:jc w:val="center"/>
        <w:rPr>
          <w:bCs/>
          <w:i/>
          <w:color w:val="7030A0"/>
        </w:rPr>
      </w:pPr>
      <w:r w:rsidRPr="00A77425">
        <w:rPr>
          <w:rFonts w:eastAsia="MS Mincho"/>
          <w:b/>
          <w:lang w:eastAsia="ja-JP"/>
        </w:rPr>
        <w:t xml:space="preserve">ФОРМА ОБУЧЕНИЯ </w:t>
      </w:r>
      <w:r w:rsidR="00655FDB" w:rsidRPr="00655FDB">
        <w:rPr>
          <w:rFonts w:eastAsia="MS Mincho"/>
          <w:b/>
          <w:lang w:eastAsia="ja-JP"/>
        </w:rPr>
        <w:t>ОЧНАЯ</w:t>
      </w:r>
    </w:p>
    <w:p w14:paraId="218F2A49" w14:textId="77777777" w:rsidR="00B72905" w:rsidRPr="00A77425" w:rsidRDefault="00B72905" w:rsidP="00B72905">
      <w:pPr>
        <w:widowControl/>
        <w:autoSpaceDE/>
        <w:autoSpaceDN/>
        <w:adjustRightInd/>
        <w:jc w:val="center"/>
        <w:rPr>
          <w:rFonts w:eastAsia="MS Mincho"/>
          <w:b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1193"/>
        <w:gridCol w:w="524"/>
        <w:gridCol w:w="1027"/>
        <w:gridCol w:w="249"/>
        <w:gridCol w:w="907"/>
        <w:gridCol w:w="1208"/>
        <w:gridCol w:w="865"/>
      </w:tblGrid>
      <w:tr w:rsidR="004C18DE" w:rsidRPr="002617E4" w14:paraId="5B110382" w14:textId="77777777" w:rsidTr="00655FDB"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052B" w14:textId="77777777" w:rsidR="004C18DE" w:rsidRPr="00D428C6" w:rsidRDefault="00655FDB" w:rsidP="00E03851">
            <w:pPr>
              <w:jc w:val="center"/>
              <w:rPr>
                <w:b/>
                <w:color w:val="FF0000"/>
              </w:rPr>
            </w:pPr>
            <w:r w:rsidRPr="00655FDB">
              <w:rPr>
                <w:b/>
                <w:color w:val="000000" w:themeColor="text1"/>
              </w:rPr>
              <w:t>Математическое моделирование систем управления и технологических процессов</w:t>
            </w:r>
          </w:p>
        </w:tc>
      </w:tr>
      <w:tr w:rsidR="004C18DE" w:rsidRPr="002617E4" w14:paraId="2EBCA663" w14:textId="77777777" w:rsidTr="00655FDB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C0779B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B945EF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037EFA" w14:paraId="2EEEBC56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647DF29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A77425">
              <w:t>Направление подготовки/ специальность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48EE67" w14:textId="77777777" w:rsidR="004C18DE" w:rsidRPr="003620FE" w:rsidRDefault="00655FDB" w:rsidP="00E03851">
            <w:r w:rsidRPr="003620FE">
              <w:t>15.04.04 – Автоматизация технологических процессов и производств</w:t>
            </w:r>
          </w:p>
        </w:tc>
      </w:tr>
      <w:tr w:rsidR="004C18DE" w:rsidRPr="002617E4" w14:paraId="01084FFC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7BBFDB2" w14:textId="77777777" w:rsidR="004C18DE" w:rsidRPr="002617E4" w:rsidRDefault="004C18DE" w:rsidP="00E03851">
            <w:pPr>
              <w:jc w:val="right"/>
              <w:rPr>
                <w:b/>
              </w:rPr>
            </w:pPr>
            <w:r>
              <w:rPr>
                <w:bCs/>
              </w:rPr>
              <w:t>Направленность (профиль) / специализация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004FF6" w14:textId="6BA7A9B2" w:rsidR="004C18DE" w:rsidRPr="00655FDB" w:rsidRDefault="003C24C9" w:rsidP="00E03851">
            <w:r w:rsidRPr="003C24C9">
              <w:t>Интернет вещей и цифровое производство</w:t>
            </w:r>
          </w:p>
        </w:tc>
      </w:tr>
      <w:tr w:rsidR="004C18DE" w:rsidRPr="002617E4" w14:paraId="71AA1B21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6F13231" w14:textId="77777777" w:rsidR="004C18DE" w:rsidRPr="007450C9" w:rsidRDefault="004C18DE" w:rsidP="00E03851">
            <w:pPr>
              <w:jc w:val="right"/>
            </w:pPr>
            <w:r>
              <w:t>Уровень образования</w:t>
            </w: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1F4BC1" w14:textId="77777777" w:rsidR="004C18DE" w:rsidRPr="0076794D" w:rsidRDefault="004C18DE" w:rsidP="00655FDB">
            <w:r>
              <w:rPr>
                <w:bCs/>
              </w:rPr>
              <w:t xml:space="preserve">высшее образование - </w:t>
            </w:r>
            <w:r w:rsidRPr="00655FDB">
              <w:rPr>
                <w:bCs/>
                <w:color w:val="000000" w:themeColor="text1"/>
              </w:rPr>
              <w:t>магистратура</w:t>
            </w:r>
          </w:p>
        </w:tc>
      </w:tr>
      <w:tr w:rsidR="004C18DE" w:rsidRPr="002617E4" w14:paraId="37BC702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5DFB009" w14:textId="77777777" w:rsidR="004C18DE" w:rsidRPr="002617E4" w:rsidRDefault="004C18DE" w:rsidP="00E03851">
            <w:pPr>
              <w:jc w:val="right"/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1043E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7245DEA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65EE7" w14:textId="77777777" w:rsidR="004C18DE" w:rsidRPr="00274B74" w:rsidRDefault="004C18DE" w:rsidP="00E03851">
            <w:pPr>
              <w:jc w:val="right"/>
            </w:pPr>
            <w:r w:rsidRPr="00274B74">
              <w:t>Курс</w:t>
            </w:r>
          </w:p>
        </w:tc>
        <w:tc>
          <w:tcPr>
            <w:tcW w:w="11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3B79D" w14:textId="77777777" w:rsidR="004C18DE" w:rsidRPr="00274B74" w:rsidRDefault="00655FDB" w:rsidP="00E03851">
            <w:r w:rsidRPr="00655FDB">
              <w:t>1</w:t>
            </w: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7A088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семестр</w:t>
            </w:r>
          </w:p>
        </w:tc>
        <w:tc>
          <w:tcPr>
            <w:tcW w:w="23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D56587B" w14:textId="77777777" w:rsidR="004C18DE" w:rsidRPr="00655FDB" w:rsidRDefault="00655FDB" w:rsidP="00E03851">
            <w:r w:rsidRPr="00655FDB">
              <w:t>1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8D0D59" w14:textId="77777777" w:rsidR="004C18DE" w:rsidRPr="002617E4" w:rsidRDefault="004C18DE" w:rsidP="00E03851">
            <w:pPr>
              <w:rPr>
                <w:b/>
              </w:rPr>
            </w:pPr>
          </w:p>
        </w:tc>
      </w:tr>
      <w:tr w:rsidR="004C18DE" w:rsidRPr="002617E4" w14:paraId="24524B9D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D7CA0C2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Трудоемкость в кредитах (зачетных единицах)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3033E1" w14:textId="77777777" w:rsidR="004C18DE" w:rsidRPr="00655FDB" w:rsidRDefault="00655FDB" w:rsidP="00E03851">
            <w:pPr>
              <w:jc w:val="center"/>
            </w:pPr>
            <w:r w:rsidRPr="00655FDB">
              <w:t>3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1430CE4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18CDA09E" w14:textId="77777777" w:rsidTr="00655FDB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2B9623" w14:textId="77777777" w:rsidR="004C18DE" w:rsidRPr="00274B74" w:rsidRDefault="004C18DE" w:rsidP="00E03851">
            <w:pPr>
              <w:jc w:val="right"/>
              <w:rPr>
                <w:b/>
              </w:rPr>
            </w:pPr>
            <w:r w:rsidRPr="00274B74">
              <w:t>Виды учебной деятельности</w:t>
            </w:r>
          </w:p>
        </w:tc>
        <w:tc>
          <w:tcPr>
            <w:tcW w:w="51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2B76DD" w14:textId="77777777" w:rsidR="004C18DE" w:rsidRPr="00274B74" w:rsidRDefault="004C18DE" w:rsidP="00E03851">
            <w:pPr>
              <w:jc w:val="center"/>
              <w:rPr>
                <w:b/>
              </w:rPr>
            </w:pPr>
            <w:r w:rsidRPr="00274B74">
              <w:t>Временной ресурс</w:t>
            </w:r>
            <w:r>
              <w:t xml:space="preserve"> 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7BADF6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655FDB" w:rsidRPr="002617E4" w14:paraId="607D3B2E" w14:textId="77777777" w:rsidTr="00655FDB">
        <w:trPr>
          <w:gridAfter w:val="1"/>
          <w:wAfter w:w="865" w:type="dxa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96C1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Контактная (аудиторная) работа</w:t>
            </w:r>
            <w:r w:rsidRPr="007A57C7">
              <w:t>, ч</w:t>
            </w: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7F3D4A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Лекции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15EE4D2" w14:textId="77777777" w:rsidR="00655FDB" w:rsidRPr="003620FE" w:rsidRDefault="003620FE" w:rsidP="00655FDB">
            <w:pPr>
              <w:jc w:val="center"/>
            </w:pPr>
            <w:r>
              <w:t>8</w:t>
            </w:r>
          </w:p>
        </w:tc>
      </w:tr>
      <w:tr w:rsidR="00655FDB" w:rsidRPr="002617E4" w14:paraId="74041D53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4D52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271510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Практические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65FCB3A" w14:textId="77777777" w:rsidR="00655FDB" w:rsidRPr="003620FE" w:rsidRDefault="003620FE" w:rsidP="00655FDB">
            <w:pPr>
              <w:jc w:val="center"/>
            </w:pPr>
            <w:r>
              <w:t>16</w:t>
            </w:r>
          </w:p>
        </w:tc>
      </w:tr>
      <w:tr w:rsidR="00655FDB" w:rsidRPr="002617E4" w14:paraId="21A33E69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5EE44" w14:textId="77777777" w:rsidR="00655FDB" w:rsidRPr="002617E4" w:rsidRDefault="00655FDB" w:rsidP="00655FDB">
            <w:pPr>
              <w:jc w:val="right"/>
              <w:rPr>
                <w:b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BF27CF1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7A57C7">
              <w:t>Лабораторные занятия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B02C61" w14:textId="77777777" w:rsidR="00655FDB" w:rsidRPr="00EF0A75" w:rsidRDefault="00655FDB" w:rsidP="00655FDB">
            <w:pPr>
              <w:jc w:val="center"/>
              <w:rPr>
                <w:lang w:val="en-US"/>
              </w:rPr>
            </w:pPr>
            <w:r w:rsidRPr="00EF0A75">
              <w:rPr>
                <w:lang w:val="en-US"/>
              </w:rPr>
              <w:t>24</w:t>
            </w:r>
          </w:p>
        </w:tc>
      </w:tr>
      <w:tr w:rsidR="00655FDB" w:rsidRPr="002617E4" w14:paraId="54872D25" w14:textId="77777777" w:rsidTr="00655FDB">
        <w:trPr>
          <w:gridAfter w:val="1"/>
          <w:wAfter w:w="865" w:type="dxa"/>
        </w:trPr>
        <w:tc>
          <w:tcPr>
            <w:tcW w:w="3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0C54" w14:textId="77777777" w:rsidR="00655FDB" w:rsidRPr="007A57C7" w:rsidRDefault="00655FDB" w:rsidP="00655FDB">
            <w:pPr>
              <w:jc w:val="right"/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B9F3F" w14:textId="77777777" w:rsidR="00655FDB" w:rsidRPr="002617E4" w:rsidRDefault="00655FDB" w:rsidP="00655FDB">
            <w:pPr>
              <w:jc w:val="center"/>
              <w:rPr>
                <w:b/>
              </w:rPr>
            </w:pPr>
            <w:r>
              <w:t>ВСЕГО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1E95" w14:textId="77777777" w:rsidR="00655FDB" w:rsidRPr="002617E4" w:rsidRDefault="00655FDB" w:rsidP="00655FDB">
            <w:pPr>
              <w:jc w:val="center"/>
              <w:rPr>
                <w:b/>
              </w:rPr>
            </w:pPr>
            <w:r w:rsidRPr="00EF0A75">
              <w:rPr>
                <w:lang w:val="en-US"/>
              </w:rPr>
              <w:t>48</w:t>
            </w:r>
          </w:p>
        </w:tc>
      </w:tr>
      <w:tr w:rsidR="00655FDB" w:rsidRPr="002617E4" w14:paraId="6DFBA392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B74F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Самостоятельная работа,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DDA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60</w:t>
            </w:r>
          </w:p>
        </w:tc>
      </w:tr>
      <w:tr w:rsidR="00655FDB" w:rsidRPr="002617E4" w14:paraId="38548F3C" w14:textId="77777777" w:rsidTr="00655FDB">
        <w:trPr>
          <w:gridAfter w:val="1"/>
          <w:wAfter w:w="865" w:type="dxa"/>
        </w:trPr>
        <w:tc>
          <w:tcPr>
            <w:tcW w:w="6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1026" w14:textId="77777777" w:rsidR="00655FDB" w:rsidRPr="002617E4" w:rsidRDefault="00655FDB" w:rsidP="00655FDB">
            <w:pPr>
              <w:jc w:val="right"/>
              <w:rPr>
                <w:b/>
              </w:rPr>
            </w:pPr>
            <w:r w:rsidRPr="007A57C7">
              <w:t>ИТОГО, ч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623C" w14:textId="77777777" w:rsidR="00655FDB" w:rsidRPr="00113A8B" w:rsidRDefault="00655FDB" w:rsidP="00655FDB">
            <w:pPr>
              <w:jc w:val="center"/>
              <w:rPr>
                <w:lang w:val="en-US"/>
              </w:rPr>
            </w:pPr>
            <w:r w:rsidRPr="00113A8B">
              <w:rPr>
                <w:lang w:val="en-US"/>
              </w:rPr>
              <w:t>108</w:t>
            </w:r>
          </w:p>
        </w:tc>
      </w:tr>
      <w:tr w:rsidR="004C18DE" w:rsidRPr="002617E4" w14:paraId="4CB38BE0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B8CE" w14:textId="77777777" w:rsidR="004C18DE" w:rsidRPr="002617E4" w:rsidRDefault="004C18DE" w:rsidP="00E03851">
            <w:pPr>
              <w:rPr>
                <w:b/>
              </w:rPr>
            </w:pPr>
          </w:p>
        </w:tc>
        <w:tc>
          <w:tcPr>
            <w:tcW w:w="5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497FAC" w14:textId="77777777" w:rsidR="004C18DE" w:rsidRPr="002617E4" w:rsidRDefault="004C18DE" w:rsidP="00E03851">
            <w:pPr>
              <w:jc w:val="center"/>
              <w:rPr>
                <w:b/>
              </w:rPr>
            </w:pPr>
          </w:p>
        </w:tc>
      </w:tr>
      <w:tr w:rsidR="004C18DE" w:rsidRPr="002617E4" w14:paraId="0E38190E" w14:textId="77777777" w:rsidTr="00655FDB"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9F887" w14:textId="77777777" w:rsidR="004C18DE" w:rsidRPr="007A57C7" w:rsidRDefault="004C18DE" w:rsidP="00E03851">
            <w:pPr>
              <w:jc w:val="right"/>
            </w:pPr>
            <w:r w:rsidRPr="007A57C7">
              <w:t>Вид промежуточной аттестации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018F3" w14:textId="77777777" w:rsidR="004C18DE" w:rsidRPr="00655FDB" w:rsidRDefault="00655FDB" w:rsidP="00E03851">
            <w:pPr>
              <w:jc w:val="center"/>
            </w:pPr>
            <w:r w:rsidRPr="00655FDB">
              <w:t>экзамен, зачет, курсовой проект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A0E2D" w14:textId="77777777" w:rsidR="004C18DE" w:rsidRPr="002617E4" w:rsidRDefault="004C18DE" w:rsidP="00E03851">
            <w:pPr>
              <w:jc w:val="right"/>
              <w:rPr>
                <w:b/>
              </w:rPr>
            </w:pPr>
            <w:r w:rsidRPr="007A57C7">
              <w:t>Обеспечивающее подразделение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E9D67" w14:textId="77777777" w:rsidR="00655FDB" w:rsidRPr="00655FDB" w:rsidRDefault="00655FDB" w:rsidP="00655FDB">
            <w:pPr>
              <w:jc w:val="center"/>
            </w:pPr>
            <w:r w:rsidRPr="00655FDB">
              <w:t>ОАР</w:t>
            </w:r>
          </w:p>
          <w:p w14:paraId="71095613" w14:textId="77777777" w:rsidR="004C18DE" w:rsidRPr="002617E4" w:rsidRDefault="00655FDB" w:rsidP="00655FDB">
            <w:pPr>
              <w:jc w:val="center"/>
              <w:rPr>
                <w:b/>
              </w:rPr>
            </w:pPr>
            <w:r w:rsidRPr="00655FDB">
              <w:t>ИШИТР</w:t>
            </w:r>
          </w:p>
        </w:tc>
      </w:tr>
    </w:tbl>
    <w:p w14:paraId="1925F532" w14:textId="77777777" w:rsidR="004C18DE" w:rsidRDefault="004C18DE" w:rsidP="00EB7921">
      <w:pPr>
        <w:ind w:left="6381"/>
      </w:pPr>
    </w:p>
    <w:p w14:paraId="603C4119" w14:textId="77777777" w:rsidR="004C18DE" w:rsidRDefault="004C18DE" w:rsidP="00EB7921">
      <w:pPr>
        <w:ind w:left="6381"/>
      </w:pPr>
    </w:p>
    <w:p w14:paraId="029A564B" w14:textId="77777777" w:rsidR="009B457D" w:rsidRPr="000D2B99" w:rsidRDefault="00D428C6" w:rsidP="00B72905">
      <w:pPr>
        <w:pStyle w:val="1"/>
        <w:jc w:val="left"/>
        <w:rPr>
          <w:szCs w:val="24"/>
        </w:rPr>
      </w:pPr>
      <w:r>
        <w:rPr>
          <w:szCs w:val="24"/>
        </w:rPr>
        <w:br w:type="page"/>
      </w:r>
      <w:r w:rsidR="009B457D" w:rsidRPr="000D2B99">
        <w:rPr>
          <w:szCs w:val="24"/>
        </w:rPr>
        <w:lastRenderedPageBreak/>
        <w:t>1. Ц</w:t>
      </w:r>
      <w:r w:rsidR="00B72905">
        <w:rPr>
          <w:szCs w:val="24"/>
        </w:rPr>
        <w:t>ели освоения дисциплины</w:t>
      </w:r>
    </w:p>
    <w:p w14:paraId="75ED3889" w14:textId="77777777" w:rsidR="009B457D" w:rsidRPr="000D2B99" w:rsidRDefault="009B457D" w:rsidP="009B457D">
      <w:pPr>
        <w:ind w:firstLine="567"/>
        <w:jc w:val="both"/>
      </w:pPr>
    </w:p>
    <w:p w14:paraId="289ECFF1" w14:textId="77777777" w:rsidR="009B457D" w:rsidRDefault="009B457D" w:rsidP="00D428C6">
      <w:pPr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</w:t>
      </w:r>
      <w:r w:rsidR="00655FDB">
        <w:t>ООП (</w:t>
      </w:r>
      <w:r>
        <w:t xml:space="preserve">п.5.5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6F9C17CE" w14:textId="77777777" w:rsidR="003620FE" w:rsidRDefault="003620FE" w:rsidP="00D428C6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37"/>
        <w:gridCol w:w="4272"/>
        <w:gridCol w:w="869"/>
        <w:gridCol w:w="3043"/>
      </w:tblGrid>
      <w:tr w:rsidR="003547A6" w14:paraId="631D569C" w14:textId="77777777">
        <w:tc>
          <w:tcPr>
            <w:tcW w:w="0" w:type="auto"/>
            <w:vMerge w:val="restart"/>
          </w:tcPr>
          <w:p w14:paraId="524A3012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032314A9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3DC3D01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3547A6" w14:paraId="7079A561" w14:textId="77777777">
        <w:tc>
          <w:tcPr>
            <w:tcW w:w="0" w:type="auto"/>
            <w:vMerge/>
          </w:tcPr>
          <w:p w14:paraId="77908A31" w14:textId="77777777" w:rsidR="003547A6" w:rsidRDefault="003547A6"/>
        </w:tc>
        <w:tc>
          <w:tcPr>
            <w:tcW w:w="0" w:type="auto"/>
            <w:vMerge/>
          </w:tcPr>
          <w:p w14:paraId="7F126CBD" w14:textId="77777777" w:rsidR="003547A6" w:rsidRDefault="003547A6"/>
        </w:tc>
        <w:tc>
          <w:tcPr>
            <w:tcW w:w="0" w:type="auto"/>
          </w:tcPr>
          <w:p w14:paraId="00E28114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0C7E9DD5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547A6" w14:paraId="70502A48" w14:textId="77777777">
        <w:tc>
          <w:tcPr>
            <w:tcW w:w="0" w:type="auto"/>
            <w:vMerge w:val="restart"/>
          </w:tcPr>
          <w:p w14:paraId="05CA7E01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  <w:tc>
          <w:tcPr>
            <w:tcW w:w="0" w:type="auto"/>
            <w:vMerge w:val="restart"/>
          </w:tcPr>
          <w:p w14:paraId="44509CB1" w14:textId="77777777" w:rsidR="003547A6" w:rsidRDefault="00D85973">
            <w:r>
              <w:rPr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0" w:type="auto"/>
          </w:tcPr>
          <w:p w14:paraId="63981235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ПК(У)-15.З4</w:t>
            </w:r>
          </w:p>
        </w:tc>
        <w:tc>
          <w:tcPr>
            <w:tcW w:w="0" w:type="auto"/>
          </w:tcPr>
          <w:p w14:paraId="5BFF6846" w14:textId="77777777" w:rsidR="003547A6" w:rsidRDefault="00D85973">
            <w:r>
              <w:rPr>
                <w:sz w:val="20"/>
                <w:szCs w:val="20"/>
              </w:rPr>
              <w:t>современных методов моделирования автоматизированных систем</w:t>
            </w:r>
          </w:p>
        </w:tc>
      </w:tr>
      <w:tr w:rsidR="003547A6" w14:paraId="0A6A4F56" w14:textId="77777777">
        <w:tc>
          <w:tcPr>
            <w:tcW w:w="0" w:type="auto"/>
            <w:vMerge/>
          </w:tcPr>
          <w:p w14:paraId="4E72F8BA" w14:textId="77777777" w:rsidR="003547A6" w:rsidRDefault="003547A6"/>
        </w:tc>
        <w:tc>
          <w:tcPr>
            <w:tcW w:w="0" w:type="auto"/>
            <w:vMerge/>
          </w:tcPr>
          <w:p w14:paraId="2BBCD90E" w14:textId="77777777" w:rsidR="003547A6" w:rsidRDefault="003547A6"/>
        </w:tc>
        <w:tc>
          <w:tcPr>
            <w:tcW w:w="0" w:type="auto"/>
          </w:tcPr>
          <w:p w14:paraId="06DFADA1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ПК(У)-15.У4</w:t>
            </w:r>
          </w:p>
        </w:tc>
        <w:tc>
          <w:tcPr>
            <w:tcW w:w="0" w:type="auto"/>
          </w:tcPr>
          <w:p w14:paraId="4E14AE2A" w14:textId="77777777" w:rsidR="003547A6" w:rsidRDefault="00D85973">
            <w:r>
              <w:rPr>
                <w:sz w:val="20"/>
                <w:szCs w:val="20"/>
              </w:rPr>
              <w:t>применять аналитические, имитационные и экспериментальные инструменты при моделировании автоматизированных систем</w:t>
            </w:r>
          </w:p>
        </w:tc>
      </w:tr>
      <w:tr w:rsidR="003547A6" w14:paraId="79FF9ED6" w14:textId="77777777">
        <w:tc>
          <w:tcPr>
            <w:tcW w:w="0" w:type="auto"/>
            <w:vMerge/>
          </w:tcPr>
          <w:p w14:paraId="2B72540F" w14:textId="77777777" w:rsidR="003547A6" w:rsidRDefault="003547A6"/>
        </w:tc>
        <w:tc>
          <w:tcPr>
            <w:tcW w:w="0" w:type="auto"/>
            <w:vMerge/>
          </w:tcPr>
          <w:p w14:paraId="5C0F97AB" w14:textId="77777777" w:rsidR="003547A6" w:rsidRDefault="003547A6"/>
        </w:tc>
        <w:tc>
          <w:tcPr>
            <w:tcW w:w="0" w:type="auto"/>
          </w:tcPr>
          <w:p w14:paraId="5D3A5B41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ПК(У)-15.В4</w:t>
            </w:r>
          </w:p>
        </w:tc>
        <w:tc>
          <w:tcPr>
            <w:tcW w:w="0" w:type="auto"/>
          </w:tcPr>
          <w:p w14:paraId="22CBA82E" w14:textId="77777777" w:rsidR="003547A6" w:rsidRDefault="00D85973">
            <w:r>
              <w:rPr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3547A6" w14:paraId="0215CD35" w14:textId="77777777">
        <w:tc>
          <w:tcPr>
            <w:tcW w:w="0" w:type="auto"/>
            <w:vMerge w:val="restart"/>
          </w:tcPr>
          <w:p w14:paraId="5E7D6570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0BA95088" w14:textId="77777777" w:rsidR="003547A6" w:rsidRDefault="00D85973">
            <w:r>
              <w:rPr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798338E2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ПК(У)-16.З18</w:t>
            </w:r>
          </w:p>
        </w:tc>
        <w:tc>
          <w:tcPr>
            <w:tcW w:w="0" w:type="auto"/>
          </w:tcPr>
          <w:p w14:paraId="3A2A413E" w14:textId="77777777" w:rsidR="003547A6" w:rsidRDefault="00D85973">
            <w:r>
              <w:rPr>
                <w:sz w:val="20"/>
                <w:szCs w:val="20"/>
              </w:rPr>
              <w:t>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</w:tr>
      <w:tr w:rsidR="003547A6" w14:paraId="3D448BC1" w14:textId="77777777">
        <w:tc>
          <w:tcPr>
            <w:tcW w:w="0" w:type="auto"/>
            <w:vMerge/>
          </w:tcPr>
          <w:p w14:paraId="196E0A07" w14:textId="77777777" w:rsidR="003547A6" w:rsidRDefault="003547A6"/>
        </w:tc>
        <w:tc>
          <w:tcPr>
            <w:tcW w:w="0" w:type="auto"/>
            <w:vMerge/>
          </w:tcPr>
          <w:p w14:paraId="2D83629F" w14:textId="77777777" w:rsidR="003547A6" w:rsidRDefault="003547A6"/>
        </w:tc>
        <w:tc>
          <w:tcPr>
            <w:tcW w:w="0" w:type="auto"/>
          </w:tcPr>
          <w:p w14:paraId="246B4175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ПК(У)-16.У18</w:t>
            </w:r>
          </w:p>
        </w:tc>
        <w:tc>
          <w:tcPr>
            <w:tcW w:w="0" w:type="auto"/>
          </w:tcPr>
          <w:p w14:paraId="41BAFB39" w14:textId="77777777" w:rsidR="003547A6" w:rsidRDefault="00D85973">
            <w:r>
              <w:rPr>
                <w:sz w:val="20"/>
                <w:szCs w:val="20"/>
              </w:rPr>
              <w:t>проводить математическое моделирование процессов, оборудования, средств и систем автоматизации</w:t>
            </w:r>
          </w:p>
        </w:tc>
      </w:tr>
      <w:tr w:rsidR="003547A6" w14:paraId="5DD02F6B" w14:textId="77777777">
        <w:tc>
          <w:tcPr>
            <w:tcW w:w="0" w:type="auto"/>
            <w:vMerge/>
          </w:tcPr>
          <w:p w14:paraId="09B240FC" w14:textId="77777777" w:rsidR="003547A6" w:rsidRDefault="003547A6"/>
        </w:tc>
        <w:tc>
          <w:tcPr>
            <w:tcW w:w="0" w:type="auto"/>
            <w:vMerge/>
          </w:tcPr>
          <w:p w14:paraId="1673BD2B" w14:textId="77777777" w:rsidR="003547A6" w:rsidRDefault="003547A6"/>
        </w:tc>
        <w:tc>
          <w:tcPr>
            <w:tcW w:w="0" w:type="auto"/>
          </w:tcPr>
          <w:p w14:paraId="712CE83E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ПК(У)-16.В18</w:t>
            </w:r>
          </w:p>
        </w:tc>
        <w:tc>
          <w:tcPr>
            <w:tcW w:w="0" w:type="auto"/>
          </w:tcPr>
          <w:p w14:paraId="62D6999E" w14:textId="77777777" w:rsidR="003547A6" w:rsidRDefault="00D85973">
            <w:r>
              <w:rPr>
                <w:sz w:val="20"/>
                <w:szCs w:val="20"/>
              </w:rPr>
              <w:t>средствами математического моделирования оборудования, систем автоматизации, контроля, диагностики, испытаний и управления</w:t>
            </w:r>
          </w:p>
        </w:tc>
      </w:tr>
    </w:tbl>
    <w:p w14:paraId="16B800BA" w14:textId="77777777" w:rsidR="00655FDB" w:rsidRPr="000D2B99" w:rsidRDefault="00655FDB" w:rsidP="009B457D">
      <w:pPr>
        <w:jc w:val="both"/>
      </w:pPr>
    </w:p>
    <w:p w14:paraId="2C00A5C8" w14:textId="77777777" w:rsidR="009B457D" w:rsidRPr="000D2B99" w:rsidRDefault="009B457D" w:rsidP="009B457D">
      <w:pPr>
        <w:pStyle w:val="1"/>
        <w:rPr>
          <w:szCs w:val="24"/>
        </w:rPr>
      </w:pPr>
      <w:r>
        <w:rPr>
          <w:szCs w:val="24"/>
        </w:rPr>
        <w:t>2</w:t>
      </w:r>
      <w:r w:rsidRPr="000D2B99">
        <w:rPr>
          <w:szCs w:val="24"/>
        </w:rPr>
        <w:t>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иплины</w:t>
      </w:r>
      <w:r w:rsidRPr="000D2B99">
        <w:rPr>
          <w:szCs w:val="24"/>
        </w:rPr>
        <w:t xml:space="preserve"> (модулю)</w:t>
      </w:r>
    </w:p>
    <w:p w14:paraId="2FE4A4B3" w14:textId="77777777" w:rsidR="009B457D" w:rsidRPr="000D2B99" w:rsidRDefault="009B457D" w:rsidP="009B457D">
      <w:pPr>
        <w:ind w:firstLine="600"/>
        <w:jc w:val="both"/>
      </w:pPr>
    </w:p>
    <w:p w14:paraId="718F45F5" w14:textId="77777777" w:rsidR="009B457D" w:rsidRPr="000D2B99" w:rsidRDefault="009B457D" w:rsidP="00D428C6">
      <w:pPr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0"/>
        <w:gridCol w:w="1434"/>
      </w:tblGrid>
      <w:tr w:rsidR="003547A6" w14:paraId="37EBFD77" w14:textId="77777777">
        <w:tc>
          <w:tcPr>
            <w:tcW w:w="0" w:type="auto"/>
            <w:gridSpan w:val="2"/>
          </w:tcPr>
          <w:p w14:paraId="207BCD87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488881E5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3547A6" w14:paraId="5DAB7633" w14:textId="77777777" w:rsidTr="003620FE">
        <w:tc>
          <w:tcPr>
            <w:tcW w:w="411" w:type="pct"/>
          </w:tcPr>
          <w:p w14:paraId="73679ECF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9447092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019F772C" w14:textId="77777777" w:rsidR="003547A6" w:rsidRDefault="003547A6"/>
        </w:tc>
      </w:tr>
      <w:tr w:rsidR="003620FE" w14:paraId="7FF5493B" w14:textId="77777777" w:rsidTr="007A28DC">
        <w:tc>
          <w:tcPr>
            <w:tcW w:w="411" w:type="pct"/>
          </w:tcPr>
          <w:p w14:paraId="15E26A9B" w14:textId="77777777" w:rsidR="003620FE" w:rsidRDefault="003620FE" w:rsidP="007A28DC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2A2086B7" w14:textId="77777777" w:rsidR="003620FE" w:rsidRDefault="003620FE" w:rsidP="007A28DC">
            <w:r>
              <w:rPr>
                <w:sz w:val="20"/>
                <w:szCs w:val="20"/>
              </w:rPr>
              <w:t>Знание современных методов моделирования автоматизированных систем</w:t>
            </w:r>
          </w:p>
        </w:tc>
        <w:tc>
          <w:tcPr>
            <w:tcW w:w="0" w:type="auto"/>
          </w:tcPr>
          <w:p w14:paraId="3CDCDC1E" w14:textId="77777777" w:rsidR="003620FE" w:rsidRDefault="003620FE" w:rsidP="007A28DC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3620FE" w14:paraId="5E98D38E" w14:textId="77777777" w:rsidTr="008C4473">
        <w:tc>
          <w:tcPr>
            <w:tcW w:w="411" w:type="pct"/>
          </w:tcPr>
          <w:p w14:paraId="00075094" w14:textId="77777777" w:rsidR="003620FE" w:rsidRDefault="003620FE" w:rsidP="008C447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3AADFDC" w14:textId="77777777" w:rsidR="003620FE" w:rsidRDefault="003620FE" w:rsidP="008C4473">
            <w:r>
              <w:rPr>
                <w:sz w:val="20"/>
                <w:szCs w:val="20"/>
              </w:rPr>
              <w:t>Умение применять аналитические, имитационные и экспериментальные инструменты при моделировании автоматизированных систем</w:t>
            </w:r>
          </w:p>
        </w:tc>
        <w:tc>
          <w:tcPr>
            <w:tcW w:w="0" w:type="auto"/>
          </w:tcPr>
          <w:p w14:paraId="3D5AC733" w14:textId="77777777" w:rsidR="003620FE" w:rsidRDefault="003620FE" w:rsidP="008C4473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3547A6" w14:paraId="0447F0A1" w14:textId="77777777" w:rsidTr="003620FE">
        <w:tc>
          <w:tcPr>
            <w:tcW w:w="411" w:type="pct"/>
          </w:tcPr>
          <w:p w14:paraId="27F8DB3C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10FF4ED0" w14:textId="77777777" w:rsidR="003547A6" w:rsidRDefault="00D85973">
            <w:r>
              <w:rPr>
                <w:sz w:val="20"/>
                <w:szCs w:val="20"/>
              </w:rPr>
              <w:t>Владение 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  <w:tc>
          <w:tcPr>
            <w:tcW w:w="0" w:type="auto"/>
          </w:tcPr>
          <w:p w14:paraId="2D7F3604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ПК(У)-15</w:t>
            </w:r>
          </w:p>
        </w:tc>
      </w:tr>
      <w:tr w:rsidR="003620FE" w14:paraId="2B10CD0C" w14:textId="77777777" w:rsidTr="001807C6">
        <w:tc>
          <w:tcPr>
            <w:tcW w:w="411" w:type="pct"/>
          </w:tcPr>
          <w:p w14:paraId="56E6F44E" w14:textId="77777777" w:rsidR="003620FE" w:rsidRDefault="003620FE" w:rsidP="001807C6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7537276E" w14:textId="77777777" w:rsidR="003620FE" w:rsidRDefault="003620FE" w:rsidP="001807C6">
            <w:r>
              <w:rPr>
                <w:sz w:val="20"/>
                <w:szCs w:val="20"/>
              </w:rPr>
              <w:t>Знание методов проведения математического моделирования процессов, оборудования, средств и систем 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5FF091A8" w14:textId="77777777" w:rsidR="003620FE" w:rsidRDefault="003620FE" w:rsidP="001807C6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  <w:tr w:rsidR="003620FE" w14:paraId="07D08CBE" w14:textId="77777777" w:rsidTr="00B0266E">
        <w:tc>
          <w:tcPr>
            <w:tcW w:w="411" w:type="pct"/>
          </w:tcPr>
          <w:p w14:paraId="3E97183B" w14:textId="77777777" w:rsidR="003620FE" w:rsidRDefault="003620FE" w:rsidP="00B0266E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4589653A" w14:textId="77777777" w:rsidR="003620FE" w:rsidRDefault="003620FE" w:rsidP="00B0266E">
            <w:r>
              <w:rPr>
                <w:sz w:val="20"/>
                <w:szCs w:val="20"/>
              </w:rPr>
              <w:t>Умение проводить математическое моделирование процессов, оборудования, средств и систем автоматизации</w:t>
            </w:r>
          </w:p>
        </w:tc>
        <w:tc>
          <w:tcPr>
            <w:tcW w:w="0" w:type="auto"/>
          </w:tcPr>
          <w:p w14:paraId="42FD3B16" w14:textId="77777777" w:rsidR="003620FE" w:rsidRDefault="003620FE" w:rsidP="00B0266E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  <w:tr w:rsidR="003547A6" w14:paraId="1EC4A7BE" w14:textId="77777777" w:rsidTr="003620FE">
        <w:tc>
          <w:tcPr>
            <w:tcW w:w="411" w:type="pct"/>
          </w:tcPr>
          <w:p w14:paraId="66B40F04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24B0FCEC" w14:textId="77777777" w:rsidR="003547A6" w:rsidRDefault="00D85973">
            <w:r>
              <w:rPr>
                <w:sz w:val="20"/>
                <w:szCs w:val="20"/>
              </w:rPr>
              <w:t>Владение средствами математического моделирования оборудования, систем автоматизации, контроля, диагностики, испытаний и управления</w:t>
            </w:r>
          </w:p>
        </w:tc>
        <w:tc>
          <w:tcPr>
            <w:tcW w:w="0" w:type="auto"/>
          </w:tcPr>
          <w:p w14:paraId="34E3B5DD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ПК(У)-16</w:t>
            </w:r>
          </w:p>
        </w:tc>
      </w:tr>
    </w:tbl>
    <w:p w14:paraId="7963F04C" w14:textId="77777777" w:rsidR="00D428C6" w:rsidRDefault="00D428C6" w:rsidP="00D428C6">
      <w:pPr>
        <w:rPr>
          <w:lang w:eastAsia="ja-JP"/>
        </w:rPr>
      </w:pPr>
    </w:p>
    <w:p w14:paraId="0A06905E" w14:textId="77777777" w:rsidR="003620FE" w:rsidRPr="00D428C6" w:rsidRDefault="003620FE" w:rsidP="00D428C6">
      <w:pPr>
        <w:rPr>
          <w:lang w:eastAsia="ja-JP"/>
        </w:rPr>
      </w:pPr>
    </w:p>
    <w:p w14:paraId="38DD2A42" w14:textId="77777777" w:rsidR="009A6764" w:rsidRDefault="009B457D" w:rsidP="009B457D">
      <w:pPr>
        <w:pStyle w:val="1"/>
        <w:rPr>
          <w:szCs w:val="24"/>
        </w:rPr>
      </w:pPr>
      <w:r>
        <w:rPr>
          <w:szCs w:val="24"/>
        </w:rPr>
        <w:t xml:space="preserve">3. </w:t>
      </w:r>
      <w:r w:rsidR="009A6764" w:rsidRPr="000D2B99">
        <w:rPr>
          <w:szCs w:val="24"/>
        </w:rPr>
        <w:t>Структура и содержание дисциплины</w:t>
      </w:r>
    </w:p>
    <w:p w14:paraId="17AB0417" w14:textId="77777777" w:rsidR="00AC4C4F" w:rsidRPr="00AC4C4F" w:rsidRDefault="00AC4C4F" w:rsidP="00EB7921">
      <w:pPr>
        <w:rPr>
          <w:lang w:eastAsia="ja-JP"/>
        </w:rPr>
      </w:pPr>
    </w:p>
    <w:p w14:paraId="16C89F3B" w14:textId="77777777" w:rsidR="00D428C6" w:rsidRDefault="00D428C6" w:rsidP="00655FDB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68"/>
        <w:gridCol w:w="2868"/>
        <w:gridCol w:w="2118"/>
        <w:gridCol w:w="1367"/>
      </w:tblGrid>
      <w:tr w:rsidR="003547A6" w14:paraId="46939C76" w14:textId="77777777">
        <w:tc>
          <w:tcPr>
            <w:tcW w:w="0" w:type="auto"/>
          </w:tcPr>
          <w:p w14:paraId="299148BE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0" w:type="auto"/>
          </w:tcPr>
          <w:p w14:paraId="45A05E3D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0" w:type="auto"/>
          </w:tcPr>
          <w:p w14:paraId="344C335C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6A5B2B28" w14:textId="77777777" w:rsidR="003547A6" w:rsidRDefault="00D8597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3547A6" w14:paraId="3ED89AA4" w14:textId="77777777">
        <w:tc>
          <w:tcPr>
            <w:tcW w:w="0" w:type="auto"/>
            <w:vMerge w:val="restart"/>
          </w:tcPr>
          <w:p w14:paraId="27E6292B" w14:textId="77777777" w:rsidR="003547A6" w:rsidRDefault="00D85973">
            <w:r>
              <w:rPr>
                <w:sz w:val="20"/>
                <w:szCs w:val="20"/>
              </w:rPr>
              <w:t>Раздел 1. Математическое моделирование непрерывных систем</w:t>
            </w:r>
          </w:p>
        </w:tc>
        <w:tc>
          <w:tcPr>
            <w:tcW w:w="0" w:type="auto"/>
            <w:vMerge w:val="restart"/>
          </w:tcPr>
          <w:p w14:paraId="43C62958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РД-3, РД-6, РД-2, РД-5, РД-4, РД-1</w:t>
            </w:r>
          </w:p>
        </w:tc>
        <w:tc>
          <w:tcPr>
            <w:tcW w:w="0" w:type="auto"/>
          </w:tcPr>
          <w:p w14:paraId="242CDCD4" w14:textId="77777777" w:rsidR="003547A6" w:rsidRDefault="00D8597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8206BE8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547A6" w14:paraId="5F1F87D7" w14:textId="77777777">
        <w:tc>
          <w:tcPr>
            <w:tcW w:w="0" w:type="auto"/>
            <w:vMerge/>
          </w:tcPr>
          <w:p w14:paraId="16B16CFB" w14:textId="77777777" w:rsidR="003547A6" w:rsidRDefault="003547A6"/>
        </w:tc>
        <w:tc>
          <w:tcPr>
            <w:tcW w:w="0" w:type="auto"/>
            <w:vMerge/>
          </w:tcPr>
          <w:p w14:paraId="2FAEA623" w14:textId="77777777" w:rsidR="003547A6" w:rsidRDefault="003547A6"/>
        </w:tc>
        <w:tc>
          <w:tcPr>
            <w:tcW w:w="0" w:type="auto"/>
          </w:tcPr>
          <w:p w14:paraId="5A285518" w14:textId="77777777" w:rsidR="003547A6" w:rsidRDefault="00D8597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8556564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547A6" w14:paraId="6AA205F8" w14:textId="77777777">
        <w:tc>
          <w:tcPr>
            <w:tcW w:w="0" w:type="auto"/>
            <w:vMerge/>
          </w:tcPr>
          <w:p w14:paraId="57AB2D21" w14:textId="77777777" w:rsidR="003547A6" w:rsidRDefault="003547A6"/>
        </w:tc>
        <w:tc>
          <w:tcPr>
            <w:tcW w:w="0" w:type="auto"/>
            <w:vMerge/>
          </w:tcPr>
          <w:p w14:paraId="5CEF25A6" w14:textId="77777777" w:rsidR="003547A6" w:rsidRDefault="003547A6"/>
        </w:tc>
        <w:tc>
          <w:tcPr>
            <w:tcW w:w="0" w:type="auto"/>
          </w:tcPr>
          <w:p w14:paraId="5D844943" w14:textId="77777777" w:rsidR="003547A6" w:rsidRDefault="00D8597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6FB8820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3547A6" w14:paraId="2D35AD88" w14:textId="77777777">
        <w:tc>
          <w:tcPr>
            <w:tcW w:w="0" w:type="auto"/>
            <w:vMerge/>
          </w:tcPr>
          <w:p w14:paraId="64CBECD5" w14:textId="77777777" w:rsidR="003547A6" w:rsidRDefault="003547A6"/>
        </w:tc>
        <w:tc>
          <w:tcPr>
            <w:tcW w:w="0" w:type="auto"/>
            <w:vMerge/>
          </w:tcPr>
          <w:p w14:paraId="7E499D3D" w14:textId="77777777" w:rsidR="003547A6" w:rsidRDefault="003547A6"/>
        </w:tc>
        <w:tc>
          <w:tcPr>
            <w:tcW w:w="0" w:type="auto"/>
          </w:tcPr>
          <w:p w14:paraId="692222A5" w14:textId="77777777" w:rsidR="003547A6" w:rsidRDefault="00D8597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D980CF3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3547A6" w14:paraId="2B7C0108" w14:textId="77777777">
        <w:tc>
          <w:tcPr>
            <w:tcW w:w="0" w:type="auto"/>
            <w:vMerge w:val="restart"/>
          </w:tcPr>
          <w:p w14:paraId="7F4EF96B" w14:textId="77777777" w:rsidR="003547A6" w:rsidRDefault="00D85973">
            <w:r>
              <w:rPr>
                <w:sz w:val="20"/>
                <w:szCs w:val="20"/>
              </w:rPr>
              <w:t>Раздел 2. Математическое описание дискретных систем</w:t>
            </w:r>
          </w:p>
        </w:tc>
        <w:tc>
          <w:tcPr>
            <w:tcW w:w="0" w:type="auto"/>
            <w:vMerge w:val="restart"/>
          </w:tcPr>
          <w:p w14:paraId="13C374DC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РД-3, РД-6, РД-2, РД-5, РД-4, РД-1</w:t>
            </w:r>
          </w:p>
        </w:tc>
        <w:tc>
          <w:tcPr>
            <w:tcW w:w="0" w:type="auto"/>
          </w:tcPr>
          <w:p w14:paraId="4C66E07B" w14:textId="77777777" w:rsidR="003547A6" w:rsidRDefault="00D85973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1BEB03E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547A6" w14:paraId="3B5B6D0F" w14:textId="77777777">
        <w:tc>
          <w:tcPr>
            <w:tcW w:w="0" w:type="auto"/>
            <w:vMerge/>
          </w:tcPr>
          <w:p w14:paraId="4F4066D3" w14:textId="77777777" w:rsidR="003547A6" w:rsidRDefault="003547A6"/>
        </w:tc>
        <w:tc>
          <w:tcPr>
            <w:tcW w:w="0" w:type="auto"/>
            <w:vMerge/>
          </w:tcPr>
          <w:p w14:paraId="74B57B19" w14:textId="77777777" w:rsidR="003547A6" w:rsidRDefault="003547A6"/>
        </w:tc>
        <w:tc>
          <w:tcPr>
            <w:tcW w:w="0" w:type="auto"/>
          </w:tcPr>
          <w:p w14:paraId="7140751A" w14:textId="77777777" w:rsidR="003547A6" w:rsidRDefault="00D85973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0D94C92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3547A6" w14:paraId="48E3FB9D" w14:textId="77777777">
        <w:tc>
          <w:tcPr>
            <w:tcW w:w="0" w:type="auto"/>
            <w:vMerge/>
          </w:tcPr>
          <w:p w14:paraId="3D73A121" w14:textId="77777777" w:rsidR="003547A6" w:rsidRDefault="003547A6"/>
        </w:tc>
        <w:tc>
          <w:tcPr>
            <w:tcW w:w="0" w:type="auto"/>
            <w:vMerge/>
          </w:tcPr>
          <w:p w14:paraId="17F9502C" w14:textId="77777777" w:rsidR="003547A6" w:rsidRDefault="003547A6"/>
        </w:tc>
        <w:tc>
          <w:tcPr>
            <w:tcW w:w="0" w:type="auto"/>
          </w:tcPr>
          <w:p w14:paraId="52857203" w14:textId="77777777" w:rsidR="003547A6" w:rsidRDefault="00D85973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473C89C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3547A6" w14:paraId="28886A17" w14:textId="77777777">
        <w:tc>
          <w:tcPr>
            <w:tcW w:w="0" w:type="auto"/>
            <w:vMerge/>
          </w:tcPr>
          <w:p w14:paraId="6D3881EF" w14:textId="77777777" w:rsidR="003547A6" w:rsidRDefault="003547A6"/>
        </w:tc>
        <w:tc>
          <w:tcPr>
            <w:tcW w:w="0" w:type="auto"/>
            <w:vMerge/>
          </w:tcPr>
          <w:p w14:paraId="2BDDAE1A" w14:textId="77777777" w:rsidR="003547A6" w:rsidRDefault="003547A6"/>
        </w:tc>
        <w:tc>
          <w:tcPr>
            <w:tcW w:w="0" w:type="auto"/>
          </w:tcPr>
          <w:p w14:paraId="726CF415" w14:textId="77777777" w:rsidR="003547A6" w:rsidRDefault="00D85973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8DCC542" w14:textId="77777777" w:rsidR="003547A6" w:rsidRDefault="00D85973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145ACA87" w14:textId="77777777" w:rsidR="009A6764" w:rsidRDefault="009A6764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7A184C2B" w14:textId="77777777" w:rsidR="003620FE" w:rsidRPr="00037EFA" w:rsidRDefault="003620FE" w:rsidP="00EB7921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14:paraId="112F177E" w14:textId="77777777" w:rsidR="009A6764" w:rsidRPr="00F839BA" w:rsidRDefault="00F331DC" w:rsidP="00EB7921">
      <w:pPr>
        <w:pStyle w:val="1"/>
      </w:pPr>
      <w:r>
        <w:t>4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56A4F8A4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1E38A71" w14:textId="77777777" w:rsidR="00026D70" w:rsidRDefault="00F331DC" w:rsidP="00655FDB">
      <w:pPr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 w:rsidR="00870590"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6142C2E0" w14:textId="77777777" w:rsidR="003547A6" w:rsidRDefault="00D85973">
      <w:r>
        <w:rPr>
          <w:b/>
          <w:bCs/>
        </w:rPr>
        <w:t>Основная литература</w:t>
      </w:r>
      <w:r>
        <w:br/>
        <w:t>1. Бояркина Г.П., Багдуева Х.Н., Алексеева Т.Л. Математическое моделирование систем и процессов : учебное пособие. – Часть 1 Численные методы. – Иркутск : ИрГУПС, 2011 – 160 с.</w:t>
      </w:r>
      <w:r>
        <w:br/>
        <w:t>2. Демьянов Д. Н. Математическое моделирование технических систем: учебно-методическое пособие / Д. Н. Демьянов. – Набережные Челны : изд.-полиграф. центр Набережночелнинского ин-та Казан. федер. ун-та, 2016 – 64 с.</w:t>
      </w:r>
      <w:r>
        <w:br/>
        <w:t>3. Звонарев, С. В. Основы математического моделирования: учебное посо‑ бие / С. В. Звонарев. — Екатеринбург : Изд‑во Урал. ун‑та, 2019 — 112 с.</w:t>
      </w:r>
      <w:r>
        <w:br/>
        <w:t>4. Мирошник И.В. Теория автоматического управления. Линейные системы: Учебное пособие для вузов. - СПб.: Питер, 2005 - 336 с.</w:t>
      </w:r>
      <w:r>
        <w:br/>
        <w:t>5. Повзнер Л.Д. Теория систем управления: Учебное пособие для вузов. - М.: Изд. МГГУ, 2002 - 472 с.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Глазырин А.С. Математическое моделирование электромеханических сис- тем. Аналитические методы: учебное пособие / А.С. Глазырин. – Томск: Изд-во Томского политехнического университета, 2009 – 216 с.</w:t>
      </w:r>
      <w:r>
        <w:br/>
        <w:t>2. Моделирование систем и процессов : учебник для академического бакалавриата / В. Н. Волкова, Г. В. Горелова, В. Н. Козлов [и др.] ; под ред. В. Н. Волковой, В. Н. Коз- лова. — М. : Издательство Юрайт, 2015 — 449 с.</w:t>
      </w:r>
      <w:r>
        <w:br/>
      </w:r>
    </w:p>
    <w:p w14:paraId="593B038F" w14:textId="77777777" w:rsidR="00026D70" w:rsidRPr="007A57C7" w:rsidRDefault="00026D7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8046C46" w14:textId="77777777" w:rsidR="00D95382" w:rsidRPr="007A57C7" w:rsidRDefault="00F331DC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4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 w:rsidR="00870590"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6CBAA5C6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F768FCB" w14:textId="77777777" w:rsidR="00026D70" w:rsidRPr="007A57C7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2774A1F" w14:textId="77777777" w:rsidR="003620FE" w:rsidRDefault="003620FE" w:rsidP="003620FE">
      <w:r>
        <w:t>1. Электронный курс. «Диагностика и надежность автоматизированных систем». Режим доступа: https://stud.lms.tpu.ru/course/view.php?id=746 – Загл. с экрана.</w:t>
      </w:r>
    </w:p>
    <w:p w14:paraId="056345E8" w14:textId="77777777" w:rsidR="003620FE" w:rsidRDefault="003620FE" w:rsidP="003620FE">
      <w:r>
        <w:t xml:space="preserve">2. [Электронный ресурс] Электронная библиотечная система «Лань». – Режим доступа: URL. – </w:t>
      </w:r>
      <w:hyperlink r:id="rId8" w:history="1">
        <w:r w:rsidRPr="00C02F79">
          <w:rPr>
            <w:rStyle w:val="ae"/>
          </w:rPr>
          <w:t>https://e.lanbook.com/</w:t>
        </w:r>
      </w:hyperlink>
    </w:p>
    <w:p w14:paraId="4C7D8310" w14:textId="77777777" w:rsidR="003620FE" w:rsidRDefault="003620FE" w:rsidP="003620FE">
      <w:r>
        <w:t xml:space="preserve">3. [Электронный ресурс] Электронная библиотечная система «Консультант студента» – Режим доступа: URL. – </w:t>
      </w:r>
      <w:hyperlink r:id="rId9" w:history="1">
        <w:r w:rsidRPr="00C02F79">
          <w:rPr>
            <w:rStyle w:val="ae"/>
          </w:rPr>
          <w:t>http://www.studentlibrary.ru/</w:t>
        </w:r>
      </w:hyperlink>
    </w:p>
    <w:p w14:paraId="0619D5FB" w14:textId="77777777" w:rsidR="003620FE" w:rsidRDefault="003620FE" w:rsidP="003620FE"/>
    <w:p w14:paraId="2832B781" w14:textId="77777777" w:rsidR="003620FE" w:rsidRDefault="003620FE" w:rsidP="003620FE">
      <w:r>
        <w:t xml:space="preserve">4. [Электронный ресурс] Электронная библиотечная система «Юрайт» – Режим доступа: URL. – </w:t>
      </w:r>
      <w:hyperlink r:id="rId10" w:history="1">
        <w:r w:rsidRPr="00C02F79">
          <w:rPr>
            <w:rStyle w:val="ae"/>
          </w:rPr>
          <w:t>http://www.studentlibrary.ru/</w:t>
        </w:r>
      </w:hyperlink>
    </w:p>
    <w:p w14:paraId="3CB6A7FB" w14:textId="77777777" w:rsidR="003620FE" w:rsidRDefault="003620FE" w:rsidP="003620FE">
      <w:r>
        <w:t>5. [Электронный ресурс] Электронная библиотечная система «Znanium» – Режим доступа: URL. – http://znanium.com/</w:t>
      </w:r>
    </w:p>
    <w:p w14:paraId="46571309" w14:textId="77777777" w:rsidR="003547A6" w:rsidRDefault="003547A6"/>
    <w:p w14:paraId="15822BB8" w14:textId="77777777" w:rsidR="00655FDB" w:rsidRDefault="00655FDB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</w:p>
    <w:p w14:paraId="3DD3F774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 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07C8ED2B" w14:textId="77777777" w:rsidR="003620FE" w:rsidRPr="003620FE" w:rsidRDefault="003620FE" w:rsidP="003620FE">
      <w:pPr>
        <w:rPr>
          <w:lang w:val="en-US"/>
        </w:rPr>
      </w:pPr>
      <w:r w:rsidRPr="003620FE">
        <w:rPr>
          <w:lang w:val="en-US"/>
        </w:rPr>
        <w:t>1</w:t>
      </w:r>
      <w:r w:rsidRPr="002E505A">
        <w:rPr>
          <w:lang w:val="en-US"/>
        </w:rPr>
        <w:t>. Webex Meetings;</w:t>
      </w:r>
      <w:r w:rsidRPr="002E505A">
        <w:rPr>
          <w:lang w:val="en-US"/>
        </w:rPr>
        <w:br/>
      </w:r>
      <w:r w:rsidRPr="003620FE">
        <w:rPr>
          <w:lang w:val="en-US"/>
        </w:rPr>
        <w:t>2</w:t>
      </w:r>
      <w:r w:rsidRPr="002E505A">
        <w:rPr>
          <w:lang w:val="en-US"/>
        </w:rPr>
        <w:t>. Visual C++ Redistributable Package;</w:t>
      </w:r>
      <w:r w:rsidRPr="002E505A">
        <w:rPr>
          <w:lang w:val="en-US"/>
        </w:rPr>
        <w:br/>
      </w:r>
      <w:r w:rsidRPr="003620FE">
        <w:rPr>
          <w:lang w:val="en-US"/>
        </w:rPr>
        <w:t>3</w:t>
      </w:r>
      <w:r w:rsidRPr="002E505A">
        <w:rPr>
          <w:lang w:val="en-US"/>
        </w:rPr>
        <w:t>. MathType 6.9 Lite</w:t>
      </w:r>
      <w:r w:rsidRPr="002E505A">
        <w:rPr>
          <w:lang w:val="en-US"/>
        </w:rPr>
        <w:br/>
      </w:r>
      <w:r w:rsidRPr="00E2260F">
        <w:rPr>
          <w:lang w:val="en-US"/>
        </w:rPr>
        <w:t>4</w:t>
      </w:r>
      <w:r w:rsidRPr="003620FE">
        <w:rPr>
          <w:lang w:val="en-US"/>
        </w:rPr>
        <w:t xml:space="preserve">. MatLab, </w:t>
      </w:r>
      <w:r>
        <w:t>компания</w:t>
      </w:r>
      <w:r w:rsidRPr="003620FE">
        <w:rPr>
          <w:lang w:val="en-US"/>
        </w:rPr>
        <w:t xml:space="preserve">  The MathWorks</w:t>
      </w:r>
      <w:r w:rsidRPr="003620FE">
        <w:rPr>
          <w:lang w:val="en-US"/>
        </w:rPr>
        <w:br/>
      </w:r>
      <w:r w:rsidR="00E2260F" w:rsidRPr="00E2260F">
        <w:rPr>
          <w:lang w:val="en-US"/>
        </w:rPr>
        <w:t>5</w:t>
      </w:r>
      <w:r w:rsidR="00E2260F" w:rsidRPr="0045779E">
        <w:rPr>
          <w:lang w:val="en-US"/>
        </w:rPr>
        <w:t xml:space="preserve">. </w:t>
      </w:r>
      <w:r w:rsidR="00E2260F">
        <w:t>Приложение</w:t>
      </w:r>
      <w:r w:rsidR="00E2260F" w:rsidRPr="0045779E">
        <w:rPr>
          <w:lang w:val="en-US"/>
        </w:rPr>
        <w:t xml:space="preserve"> Symbolic Math Toolbox </w:t>
      </w:r>
      <w:r w:rsidR="00E2260F">
        <w:t>пакета</w:t>
      </w:r>
      <w:r w:rsidR="00E2260F" w:rsidRPr="0045779E">
        <w:rPr>
          <w:lang w:val="en-US"/>
        </w:rPr>
        <w:t xml:space="preserve"> MATLAB</w:t>
      </w:r>
      <w:r w:rsidR="00E2260F" w:rsidRPr="0045779E">
        <w:rPr>
          <w:lang w:val="en-US"/>
        </w:rPr>
        <w:br/>
      </w:r>
      <w:r w:rsidR="00E2260F" w:rsidRPr="00E2260F">
        <w:rPr>
          <w:lang w:val="en-US"/>
        </w:rPr>
        <w:t>6</w:t>
      </w:r>
      <w:r w:rsidR="00E2260F" w:rsidRPr="0045779E">
        <w:rPr>
          <w:lang w:val="en-US"/>
        </w:rPr>
        <w:t xml:space="preserve">. </w:t>
      </w:r>
      <w:r w:rsidR="00E2260F">
        <w:t>Приложение</w:t>
      </w:r>
      <w:r w:rsidR="00E2260F" w:rsidRPr="00E2260F">
        <w:rPr>
          <w:lang w:val="en-US"/>
        </w:rPr>
        <w:t xml:space="preserve"> Simulink </w:t>
      </w:r>
      <w:r w:rsidR="00E2260F">
        <w:t>пакета</w:t>
      </w:r>
      <w:r w:rsidR="00E2260F" w:rsidRPr="00E2260F">
        <w:rPr>
          <w:lang w:val="en-US"/>
        </w:rPr>
        <w:t xml:space="preserve"> MATLAB</w:t>
      </w:r>
      <w:r w:rsidR="00E2260F" w:rsidRPr="00E2260F">
        <w:rPr>
          <w:lang w:val="en-US"/>
        </w:rPr>
        <w:br/>
      </w:r>
      <w:r w:rsidR="00E2260F" w:rsidRPr="003C24C9">
        <w:rPr>
          <w:lang w:val="en-US"/>
        </w:rPr>
        <w:t>7</w:t>
      </w:r>
      <w:r w:rsidR="00E2260F" w:rsidRPr="00E2260F">
        <w:rPr>
          <w:lang w:val="en-US"/>
        </w:rPr>
        <w:t xml:space="preserve">. </w:t>
      </w:r>
      <w:r w:rsidR="00E2260F">
        <w:t>Microsoft Office</w:t>
      </w:r>
      <w:r w:rsidR="00E2260F">
        <w:br/>
      </w:r>
    </w:p>
    <w:p w14:paraId="423F3DCC" w14:textId="77777777" w:rsidR="003547A6" w:rsidRPr="003620FE" w:rsidRDefault="003547A6">
      <w:pPr>
        <w:rPr>
          <w:lang w:val="en-US"/>
        </w:rPr>
      </w:pPr>
    </w:p>
    <w:p w14:paraId="0F329746" w14:textId="77777777" w:rsidR="00945CED" w:rsidRPr="003620FE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sectPr w:rsidR="00945CED" w:rsidRPr="003620FE" w:rsidSect="009B457D">
      <w:headerReference w:type="default" r:id="rId11"/>
      <w:pgSz w:w="11905" w:h="16837"/>
      <w:pgMar w:top="1134" w:right="1134" w:bottom="1134" w:left="1134" w:header="454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227A" w14:textId="77777777" w:rsidR="00992B31" w:rsidRDefault="00992B31" w:rsidP="009A6764">
      <w:r>
        <w:separator/>
      </w:r>
    </w:p>
  </w:endnote>
  <w:endnote w:type="continuationSeparator" w:id="0">
    <w:p w14:paraId="289FA23D" w14:textId="77777777" w:rsidR="00992B31" w:rsidRDefault="00992B31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D192" w14:textId="77777777" w:rsidR="00992B31" w:rsidRDefault="00992B31" w:rsidP="009A6764">
      <w:r>
        <w:separator/>
      </w:r>
    </w:p>
  </w:footnote>
  <w:footnote w:type="continuationSeparator" w:id="0">
    <w:p w14:paraId="2A7479D8" w14:textId="77777777" w:rsidR="00992B31" w:rsidRDefault="00992B31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01A11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6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2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1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3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9"/>
  </w:num>
  <w:num w:numId="8">
    <w:abstractNumId w:val="26"/>
  </w:num>
  <w:num w:numId="9">
    <w:abstractNumId w:val="17"/>
  </w:num>
  <w:num w:numId="10">
    <w:abstractNumId w:val="32"/>
  </w:num>
  <w:num w:numId="11">
    <w:abstractNumId w:val="30"/>
  </w:num>
  <w:num w:numId="12">
    <w:abstractNumId w:val="34"/>
  </w:num>
  <w:num w:numId="13">
    <w:abstractNumId w:val="21"/>
  </w:num>
  <w:num w:numId="14">
    <w:abstractNumId w:val="15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6"/>
  </w:num>
  <w:num w:numId="20">
    <w:abstractNumId w:val="13"/>
  </w:num>
  <w:num w:numId="21">
    <w:abstractNumId w:val="24"/>
  </w:num>
  <w:num w:numId="22">
    <w:abstractNumId w:val="25"/>
  </w:num>
  <w:num w:numId="23">
    <w:abstractNumId w:val="22"/>
  </w:num>
  <w:num w:numId="24">
    <w:abstractNumId w:val="8"/>
  </w:num>
  <w:num w:numId="25">
    <w:abstractNumId w:val="23"/>
  </w:num>
  <w:num w:numId="26">
    <w:abstractNumId w:val="4"/>
  </w:num>
  <w:num w:numId="27">
    <w:abstractNumId w:val="20"/>
  </w:num>
  <w:num w:numId="28">
    <w:abstractNumId w:val="31"/>
  </w:num>
  <w:num w:numId="29">
    <w:abstractNumId w:val="7"/>
  </w:num>
  <w:num w:numId="30">
    <w:abstractNumId w:val="28"/>
  </w:num>
  <w:num w:numId="31">
    <w:abstractNumId w:val="5"/>
  </w:num>
  <w:num w:numId="32">
    <w:abstractNumId w:val="14"/>
  </w:num>
  <w:num w:numId="33">
    <w:abstractNumId w:val="12"/>
  </w:num>
  <w:num w:numId="34">
    <w:abstractNumId w:val="11"/>
  </w:num>
  <w:num w:numId="35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64"/>
    <w:rsid w:val="000000AC"/>
    <w:rsid w:val="00000524"/>
    <w:rsid w:val="00000FED"/>
    <w:rsid w:val="000019B3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4B74"/>
    <w:rsid w:val="00014BC8"/>
    <w:rsid w:val="0001539B"/>
    <w:rsid w:val="0001581C"/>
    <w:rsid w:val="00015AE0"/>
    <w:rsid w:val="00015C0D"/>
    <w:rsid w:val="000167B2"/>
    <w:rsid w:val="000169F1"/>
    <w:rsid w:val="000209E4"/>
    <w:rsid w:val="0002175B"/>
    <w:rsid w:val="00022282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E45"/>
    <w:rsid w:val="00035F2C"/>
    <w:rsid w:val="000365C3"/>
    <w:rsid w:val="00036933"/>
    <w:rsid w:val="00037EFA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A44"/>
    <w:rsid w:val="00045F4D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264"/>
    <w:rsid w:val="002618BF"/>
    <w:rsid w:val="00261B7F"/>
    <w:rsid w:val="00262C45"/>
    <w:rsid w:val="00262EA1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C32"/>
    <w:rsid w:val="002E4EE6"/>
    <w:rsid w:val="002E560D"/>
    <w:rsid w:val="002E5AD2"/>
    <w:rsid w:val="002E6823"/>
    <w:rsid w:val="002E6E6B"/>
    <w:rsid w:val="002E733D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7A6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20FE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24C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78E"/>
    <w:rsid w:val="004A28D2"/>
    <w:rsid w:val="004A2FFD"/>
    <w:rsid w:val="004A318D"/>
    <w:rsid w:val="004A3460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18DE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F2B"/>
    <w:rsid w:val="00650FFA"/>
    <w:rsid w:val="006523C4"/>
    <w:rsid w:val="00652FE1"/>
    <w:rsid w:val="006534A0"/>
    <w:rsid w:val="00653CA2"/>
    <w:rsid w:val="00653F95"/>
    <w:rsid w:val="00655FDB"/>
    <w:rsid w:val="00656540"/>
    <w:rsid w:val="00656DC1"/>
    <w:rsid w:val="00657D4D"/>
    <w:rsid w:val="006600BD"/>
    <w:rsid w:val="006603B6"/>
    <w:rsid w:val="006603BB"/>
    <w:rsid w:val="00660DE8"/>
    <w:rsid w:val="00661409"/>
    <w:rsid w:val="006618E5"/>
    <w:rsid w:val="00661943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976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1273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0F73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561"/>
    <w:rsid w:val="00774A91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3B5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4FE7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B31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7D"/>
    <w:rsid w:val="009B45BB"/>
    <w:rsid w:val="009B50DE"/>
    <w:rsid w:val="009B6E3B"/>
    <w:rsid w:val="009B76A4"/>
    <w:rsid w:val="009B7806"/>
    <w:rsid w:val="009B79CE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7A60"/>
    <w:rsid w:val="00A17A81"/>
    <w:rsid w:val="00A17B08"/>
    <w:rsid w:val="00A202DE"/>
    <w:rsid w:val="00A20973"/>
    <w:rsid w:val="00A21195"/>
    <w:rsid w:val="00A2183D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6EE4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905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120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62D"/>
    <w:rsid w:val="00BE3F6F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28DA"/>
    <w:rsid w:val="00C13268"/>
    <w:rsid w:val="00C15608"/>
    <w:rsid w:val="00C16085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8FB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C34"/>
    <w:rsid w:val="00D20D35"/>
    <w:rsid w:val="00D21168"/>
    <w:rsid w:val="00D22465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28C6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973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3851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60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1DC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A63AA"/>
  <w15:docId w15:val="{978BA528-7491-4D67-B8C3-F8CCB8DF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9C71-15E6-449A-8434-9900A981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2</cp:revision>
  <cp:lastPrinted>2019-08-03T06:26:00Z</cp:lastPrinted>
  <dcterms:created xsi:type="dcterms:W3CDTF">2021-02-03T13:49:00Z</dcterms:created>
  <dcterms:modified xsi:type="dcterms:W3CDTF">2021-02-03T13:49:00Z</dcterms:modified>
</cp:coreProperties>
</file>