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BE1" w14:textId="310FF140" w:rsidR="00D0618C" w:rsidRDefault="00A61233" w:rsidP="00110550">
      <w:pPr>
        <w:pStyle w:val="1"/>
        <w:rPr>
          <w:szCs w:val="24"/>
        </w:rPr>
      </w:pPr>
      <w:bookmarkStart w:id="0" w:name="_GoBack"/>
      <w:r w:rsidRPr="00A61233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745CF7" wp14:editId="6D773A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EAA064" w14:textId="303CB52E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017DA71" w14:textId="77777777" w:rsidR="00110550" w:rsidRPr="000D2B99" w:rsidRDefault="00110550" w:rsidP="00110550">
      <w:pPr>
        <w:ind w:firstLine="567"/>
        <w:jc w:val="both"/>
      </w:pPr>
    </w:p>
    <w:p w14:paraId="5E241124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8B28818" w14:textId="77777777" w:rsidR="00FE548E" w:rsidRDefault="00FE548E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5"/>
        <w:gridCol w:w="3131"/>
        <w:gridCol w:w="1249"/>
        <w:gridCol w:w="3837"/>
      </w:tblGrid>
      <w:tr w:rsidR="00C821BE" w14:paraId="5A86494B" w14:textId="77777777" w:rsidTr="006940B5">
        <w:tc>
          <w:tcPr>
            <w:tcW w:w="0" w:type="auto"/>
            <w:vMerge w:val="restart"/>
          </w:tcPr>
          <w:p w14:paraId="641BB76A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28" w:type="pct"/>
            <w:vMerge w:val="restart"/>
          </w:tcPr>
          <w:p w14:paraId="16584E47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54BFBB6E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821BE" w14:paraId="7CC44B10" w14:textId="77777777" w:rsidTr="006940B5">
        <w:tc>
          <w:tcPr>
            <w:tcW w:w="0" w:type="auto"/>
            <w:vMerge/>
          </w:tcPr>
          <w:p w14:paraId="6CB6B662" w14:textId="77777777" w:rsidR="00C821BE" w:rsidRDefault="00C821BE"/>
        </w:tc>
        <w:tc>
          <w:tcPr>
            <w:tcW w:w="1628" w:type="pct"/>
            <w:vMerge/>
          </w:tcPr>
          <w:p w14:paraId="387FBC45" w14:textId="77777777" w:rsidR="00C821BE" w:rsidRDefault="00C821BE"/>
        </w:tc>
        <w:tc>
          <w:tcPr>
            <w:tcW w:w="649" w:type="pct"/>
          </w:tcPr>
          <w:p w14:paraId="176687D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95" w:type="pct"/>
          </w:tcPr>
          <w:p w14:paraId="53764F12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724D7" w14:paraId="576D439D" w14:textId="77777777" w:rsidTr="006940B5">
        <w:tc>
          <w:tcPr>
            <w:tcW w:w="0" w:type="auto"/>
            <w:vMerge w:val="restart"/>
          </w:tcPr>
          <w:p w14:paraId="1180A9BD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</w:t>
            </w:r>
          </w:p>
        </w:tc>
        <w:tc>
          <w:tcPr>
            <w:tcW w:w="1628" w:type="pct"/>
            <w:vMerge w:val="restart"/>
          </w:tcPr>
          <w:p w14:paraId="0FFC7421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49" w:type="pct"/>
          </w:tcPr>
          <w:p w14:paraId="62FFDFDE" w14:textId="77777777" w:rsidR="00B724D7" w:rsidRPr="00B724D7" w:rsidRDefault="00B724D7" w:rsidP="00B7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УК(У)-2.В</w:t>
            </w:r>
          </w:p>
        </w:tc>
        <w:tc>
          <w:tcPr>
            <w:tcW w:w="1995" w:type="pct"/>
          </w:tcPr>
          <w:p w14:paraId="0D3C253D" w14:textId="77777777" w:rsidR="00B724D7" w:rsidRPr="00B724D7" w:rsidRDefault="00B724D7" w:rsidP="00B724D7">
            <w:pPr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24D7" w14:paraId="5DE6652D" w14:textId="77777777" w:rsidTr="006940B5">
        <w:tc>
          <w:tcPr>
            <w:tcW w:w="0" w:type="auto"/>
            <w:vMerge/>
          </w:tcPr>
          <w:p w14:paraId="15C7CF8E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2D72352E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116F0134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УК(У)-2.У</w:t>
            </w:r>
          </w:p>
        </w:tc>
        <w:tc>
          <w:tcPr>
            <w:tcW w:w="1995" w:type="pct"/>
          </w:tcPr>
          <w:p w14:paraId="6A8DD30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24D7" w14:paraId="4606ED2C" w14:textId="77777777" w:rsidTr="006940B5">
        <w:tc>
          <w:tcPr>
            <w:tcW w:w="0" w:type="auto"/>
            <w:vMerge/>
          </w:tcPr>
          <w:p w14:paraId="6AC445D0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6B72DEF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3C69D68F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УК(У)-2.З</w:t>
            </w:r>
          </w:p>
        </w:tc>
        <w:tc>
          <w:tcPr>
            <w:tcW w:w="1995" w:type="pct"/>
          </w:tcPr>
          <w:p w14:paraId="4358F049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B724D7" w14:paraId="11E74CA5" w14:textId="77777777" w:rsidTr="006940B5">
        <w:tc>
          <w:tcPr>
            <w:tcW w:w="0" w:type="auto"/>
            <w:vMerge w:val="restart"/>
          </w:tcPr>
          <w:p w14:paraId="12C583D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</w:t>
            </w:r>
          </w:p>
        </w:tc>
        <w:tc>
          <w:tcPr>
            <w:tcW w:w="1628" w:type="pct"/>
            <w:vMerge w:val="restart"/>
          </w:tcPr>
          <w:p w14:paraId="3E603E5A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649" w:type="pct"/>
          </w:tcPr>
          <w:p w14:paraId="0D44DBB7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ПК(У)-1.В1</w:t>
            </w:r>
          </w:p>
        </w:tc>
        <w:tc>
          <w:tcPr>
            <w:tcW w:w="1995" w:type="pct"/>
          </w:tcPr>
          <w:p w14:paraId="25ADA6DE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B724D7" w14:paraId="2C781D7E" w14:textId="77777777" w:rsidTr="006940B5">
        <w:tc>
          <w:tcPr>
            <w:tcW w:w="0" w:type="auto"/>
            <w:vMerge/>
          </w:tcPr>
          <w:p w14:paraId="7174200B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EFE387D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49C9DBDE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ПК(У)-1.У1</w:t>
            </w:r>
          </w:p>
        </w:tc>
        <w:tc>
          <w:tcPr>
            <w:tcW w:w="1995" w:type="pct"/>
          </w:tcPr>
          <w:p w14:paraId="60049FEC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B724D7" w14:paraId="1182AD80" w14:textId="77777777" w:rsidTr="006940B5">
        <w:tc>
          <w:tcPr>
            <w:tcW w:w="0" w:type="auto"/>
            <w:vMerge/>
          </w:tcPr>
          <w:p w14:paraId="17102ED0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2E09257" w14:textId="77777777" w:rsidR="00B724D7" w:rsidRPr="00B724D7" w:rsidRDefault="00B724D7" w:rsidP="00B724D7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5C5AF6F5" w14:textId="77777777" w:rsidR="00B724D7" w:rsidRPr="00B724D7" w:rsidRDefault="00B724D7" w:rsidP="00B724D7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ПК(У)-1.З1</w:t>
            </w:r>
          </w:p>
        </w:tc>
        <w:tc>
          <w:tcPr>
            <w:tcW w:w="1995" w:type="pct"/>
          </w:tcPr>
          <w:p w14:paraId="28C10FAA" w14:textId="77777777" w:rsidR="00B724D7" w:rsidRPr="00B724D7" w:rsidRDefault="00B724D7" w:rsidP="00B724D7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5D46B894" w14:textId="77777777" w:rsidR="00110550" w:rsidRDefault="00110550" w:rsidP="00110550">
      <w:pPr>
        <w:jc w:val="both"/>
      </w:pPr>
    </w:p>
    <w:p w14:paraId="7D23DEA1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420B0A9" w14:textId="77777777" w:rsidR="00110550" w:rsidRPr="000D2B99" w:rsidRDefault="00110550" w:rsidP="00110550">
      <w:pPr>
        <w:ind w:firstLine="567"/>
        <w:jc w:val="both"/>
      </w:pPr>
    </w:p>
    <w:p w14:paraId="55262C1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34757EDD" w14:textId="77777777" w:rsidR="00110550" w:rsidRDefault="00110550" w:rsidP="00110550">
      <w:pPr>
        <w:ind w:firstLine="567"/>
        <w:jc w:val="both"/>
      </w:pPr>
    </w:p>
    <w:p w14:paraId="3C3CB5E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01BE3BF" w14:textId="77777777" w:rsidR="00774EF8" w:rsidRDefault="00774EF8" w:rsidP="00774EF8">
      <w:pPr>
        <w:ind w:firstLine="600"/>
        <w:jc w:val="both"/>
      </w:pPr>
    </w:p>
    <w:p w14:paraId="48FCD50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C821BE" w14:paraId="6B8B6A4C" w14:textId="77777777">
        <w:tc>
          <w:tcPr>
            <w:tcW w:w="0" w:type="auto"/>
            <w:gridSpan w:val="2"/>
          </w:tcPr>
          <w:p w14:paraId="268541B1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135E47D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821BE" w14:paraId="2949C31E" w14:textId="77777777" w:rsidTr="00FE548E">
        <w:tc>
          <w:tcPr>
            <w:tcW w:w="411" w:type="pct"/>
          </w:tcPr>
          <w:p w14:paraId="5E79CC1C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1983A9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80CACB0" w14:textId="77777777" w:rsidR="00C821BE" w:rsidRDefault="00C821BE"/>
        </w:tc>
      </w:tr>
      <w:tr w:rsidR="00C821BE" w14:paraId="567675DE" w14:textId="77777777" w:rsidTr="00FE548E">
        <w:tc>
          <w:tcPr>
            <w:tcW w:w="411" w:type="pct"/>
          </w:tcPr>
          <w:p w14:paraId="0DCF196A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D0E9DDF" w14:textId="77777777" w:rsidR="00C821BE" w:rsidRDefault="006940B5">
            <w:r>
              <w:rPr>
                <w:sz w:val="20"/>
                <w:szCs w:val="20"/>
              </w:rPr>
              <w:t>О</w:t>
            </w:r>
            <w:r w:rsidR="006D039D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ять</w:t>
            </w:r>
            <w:r w:rsidR="006D039D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="006D039D">
              <w:rPr>
                <w:sz w:val="20"/>
                <w:szCs w:val="20"/>
              </w:rPr>
              <w:t xml:space="preserve"> в рамках поставленной цели и выб</w:t>
            </w:r>
            <w:r>
              <w:rPr>
                <w:sz w:val="20"/>
                <w:szCs w:val="20"/>
              </w:rPr>
              <w:t>ирать</w:t>
            </w:r>
            <w:r w:rsidR="006D039D">
              <w:rPr>
                <w:sz w:val="20"/>
                <w:szCs w:val="20"/>
              </w:rPr>
              <w:t xml:space="preserve"> оптимальны</w:t>
            </w:r>
            <w:r>
              <w:rPr>
                <w:sz w:val="20"/>
                <w:szCs w:val="20"/>
              </w:rPr>
              <w:t>й</w:t>
            </w:r>
            <w:r w:rsidR="006D039D">
              <w:rPr>
                <w:sz w:val="20"/>
                <w:szCs w:val="20"/>
              </w:rPr>
              <w:t xml:space="preserve"> способ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14CB4DDB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6940B5" w14:paraId="2EEB1FE7" w14:textId="77777777" w:rsidTr="00C42916">
        <w:tc>
          <w:tcPr>
            <w:tcW w:w="411" w:type="pct"/>
          </w:tcPr>
          <w:p w14:paraId="19949F0A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5A610DB" w14:textId="77777777" w:rsidR="006940B5" w:rsidRDefault="006940B5" w:rsidP="00C42916">
            <w:r>
              <w:rPr>
                <w:sz w:val="20"/>
                <w:szCs w:val="20"/>
              </w:rPr>
              <w:t xml:space="preserve">Знать методы и средства повышения безопасности, технологичности и устойчивости технических средств и технологических процессов; принципы </w:t>
            </w:r>
            <w:r>
              <w:rPr>
                <w:sz w:val="20"/>
                <w:szCs w:val="20"/>
              </w:rPr>
              <w:lastRenderedPageBreak/>
              <w:t>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7EE193AC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УК(У)-2</w:t>
            </w:r>
          </w:p>
        </w:tc>
      </w:tr>
      <w:tr w:rsidR="006940B5" w14:paraId="5B67EFB1" w14:textId="77777777" w:rsidTr="00C42916">
        <w:tc>
          <w:tcPr>
            <w:tcW w:w="411" w:type="pct"/>
          </w:tcPr>
          <w:p w14:paraId="0D33A27C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0ED200E" w14:textId="77777777" w:rsidR="006940B5" w:rsidRDefault="006940B5" w:rsidP="00C42916">
            <w:r>
              <w:rPr>
                <w:sz w:val="20"/>
                <w:szCs w:val="20"/>
              </w:rPr>
              <w:t>Уметь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0" w:type="auto"/>
          </w:tcPr>
          <w:p w14:paraId="73F3649E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6940B5" w14:paraId="58F9823C" w14:textId="77777777" w:rsidTr="00C42916">
        <w:tc>
          <w:tcPr>
            <w:tcW w:w="411" w:type="pct"/>
          </w:tcPr>
          <w:p w14:paraId="3D634187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3D5A4EC" w14:textId="77777777" w:rsidR="006940B5" w:rsidRDefault="006940B5" w:rsidP="00C42916">
            <w:r>
              <w:rPr>
                <w:sz w:val="20"/>
                <w:szCs w:val="20"/>
              </w:rPr>
              <w:t>Владеть разработкой проектных решений по обеспечению безопасности производственного и научного персонала</w:t>
            </w:r>
          </w:p>
        </w:tc>
        <w:tc>
          <w:tcPr>
            <w:tcW w:w="0" w:type="auto"/>
          </w:tcPr>
          <w:p w14:paraId="5624B325" w14:textId="77777777" w:rsidR="006940B5" w:rsidRDefault="006940B5" w:rsidP="00C42916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C821BE" w14:paraId="21A2EC57" w14:textId="77777777" w:rsidTr="00FE548E">
        <w:tc>
          <w:tcPr>
            <w:tcW w:w="411" w:type="pct"/>
          </w:tcPr>
          <w:p w14:paraId="770611EF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3EEAEB5F" w14:textId="77777777" w:rsidR="00C821BE" w:rsidRDefault="006D039D">
            <w:r>
              <w:rPr>
                <w:sz w:val="20"/>
                <w:szCs w:val="20"/>
              </w:rPr>
              <w:t>Зна</w:t>
            </w:r>
            <w:r w:rsidR="006940B5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информационны</w:t>
            </w:r>
            <w:r w:rsidR="006940B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программны</w:t>
            </w:r>
            <w:r w:rsidR="006940B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средств</w:t>
            </w:r>
            <w:r w:rsidR="006940B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55546491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  <w:tr w:rsidR="00C821BE" w14:paraId="266C3D47" w14:textId="77777777" w:rsidTr="00FE548E">
        <w:tc>
          <w:tcPr>
            <w:tcW w:w="411" w:type="pct"/>
          </w:tcPr>
          <w:p w14:paraId="02517B09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0AE9A8F1" w14:textId="77777777" w:rsidR="00C821BE" w:rsidRDefault="006D039D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4102E086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  <w:tr w:rsidR="00C821BE" w14:paraId="56E5B46A" w14:textId="77777777" w:rsidTr="00FE548E">
        <w:tc>
          <w:tcPr>
            <w:tcW w:w="411" w:type="pct"/>
          </w:tcPr>
          <w:p w14:paraId="217797B9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940B5">
              <w:rPr>
                <w:sz w:val="20"/>
                <w:szCs w:val="20"/>
              </w:rPr>
              <w:t>7</w:t>
            </w:r>
          </w:p>
        </w:tc>
        <w:tc>
          <w:tcPr>
            <w:tcW w:w="3860" w:type="pct"/>
          </w:tcPr>
          <w:p w14:paraId="04046043" w14:textId="77777777" w:rsidR="00C821BE" w:rsidRDefault="006D039D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36EDABD4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724D7">
              <w:rPr>
                <w:sz w:val="20"/>
                <w:szCs w:val="20"/>
              </w:rPr>
              <w:t>1</w:t>
            </w:r>
          </w:p>
        </w:tc>
      </w:tr>
    </w:tbl>
    <w:p w14:paraId="45471C87" w14:textId="77777777" w:rsidR="00774EF8" w:rsidRDefault="00774EF8" w:rsidP="00774EF8">
      <w:pPr>
        <w:pStyle w:val="1"/>
        <w:jc w:val="left"/>
        <w:rPr>
          <w:szCs w:val="24"/>
        </w:rPr>
      </w:pPr>
    </w:p>
    <w:p w14:paraId="541E2E99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4EE8F55" w14:textId="77777777" w:rsidR="00FE548E" w:rsidRDefault="00FE548E" w:rsidP="00EA69D3">
      <w:pPr>
        <w:pStyle w:val="1"/>
        <w:rPr>
          <w:szCs w:val="24"/>
        </w:rPr>
      </w:pPr>
    </w:p>
    <w:p w14:paraId="6EFD6AFF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AFE9E8B" w14:textId="77777777" w:rsidR="00AC4C4F" w:rsidRPr="00AC4C4F" w:rsidRDefault="00AC4C4F" w:rsidP="00EB7921">
      <w:pPr>
        <w:rPr>
          <w:lang w:eastAsia="ja-JP"/>
        </w:rPr>
      </w:pPr>
    </w:p>
    <w:p w14:paraId="6514EF2B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64"/>
        <w:gridCol w:w="2747"/>
        <w:gridCol w:w="2077"/>
        <w:gridCol w:w="1334"/>
      </w:tblGrid>
      <w:tr w:rsidR="00C821BE" w14:paraId="3D6A98CA" w14:textId="77777777">
        <w:tc>
          <w:tcPr>
            <w:tcW w:w="0" w:type="auto"/>
          </w:tcPr>
          <w:p w14:paraId="6F28390F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521D8A0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E806CC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FDA1BD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F5064" w14:paraId="344E3E24" w14:textId="77777777">
        <w:tc>
          <w:tcPr>
            <w:tcW w:w="0" w:type="auto"/>
            <w:vMerge w:val="restart"/>
          </w:tcPr>
          <w:p w14:paraId="3D745221" w14:textId="77777777" w:rsidR="001F5064" w:rsidRDefault="001F5064" w:rsidP="001F5064">
            <w:r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0" w:type="auto"/>
            <w:vMerge w:val="restart"/>
          </w:tcPr>
          <w:p w14:paraId="327F802D" w14:textId="77777777" w:rsidR="001F5064" w:rsidRDefault="001F5064" w:rsidP="001F5064">
            <w:pPr>
              <w:jc w:val="center"/>
            </w:pPr>
            <w:r w:rsidRPr="00E24032">
              <w:rPr>
                <w:sz w:val="20"/>
                <w:szCs w:val="20"/>
              </w:rPr>
              <w:t>РД-1, РД-2, РД-5</w:t>
            </w:r>
          </w:p>
        </w:tc>
        <w:tc>
          <w:tcPr>
            <w:tcW w:w="0" w:type="auto"/>
          </w:tcPr>
          <w:p w14:paraId="6064FD10" w14:textId="77777777" w:rsidR="001F5064" w:rsidRDefault="001F5064" w:rsidP="001F506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D4D29EE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F5064" w14:paraId="1887732F" w14:textId="77777777">
        <w:tc>
          <w:tcPr>
            <w:tcW w:w="0" w:type="auto"/>
            <w:vMerge/>
          </w:tcPr>
          <w:p w14:paraId="38B2CB23" w14:textId="77777777" w:rsidR="001F5064" w:rsidRDefault="001F5064" w:rsidP="001F5064"/>
        </w:tc>
        <w:tc>
          <w:tcPr>
            <w:tcW w:w="0" w:type="auto"/>
            <w:vMerge/>
          </w:tcPr>
          <w:p w14:paraId="3E27D24F" w14:textId="77777777" w:rsidR="001F5064" w:rsidRDefault="001F5064" w:rsidP="001F5064"/>
        </w:tc>
        <w:tc>
          <w:tcPr>
            <w:tcW w:w="0" w:type="auto"/>
          </w:tcPr>
          <w:p w14:paraId="18BBFD50" w14:textId="77777777" w:rsidR="001F5064" w:rsidRDefault="001F5064" w:rsidP="001F506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EF1AD04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F5064" w14:paraId="2934DD91" w14:textId="77777777">
        <w:tc>
          <w:tcPr>
            <w:tcW w:w="0" w:type="auto"/>
            <w:vMerge/>
          </w:tcPr>
          <w:p w14:paraId="1F5A87F3" w14:textId="77777777" w:rsidR="001F5064" w:rsidRDefault="001F5064" w:rsidP="001F5064"/>
        </w:tc>
        <w:tc>
          <w:tcPr>
            <w:tcW w:w="0" w:type="auto"/>
            <w:vMerge/>
          </w:tcPr>
          <w:p w14:paraId="6F1E3FC1" w14:textId="77777777" w:rsidR="001F5064" w:rsidRDefault="001F5064" w:rsidP="001F5064"/>
        </w:tc>
        <w:tc>
          <w:tcPr>
            <w:tcW w:w="0" w:type="auto"/>
          </w:tcPr>
          <w:p w14:paraId="7680BE14" w14:textId="77777777" w:rsidR="001F5064" w:rsidRDefault="001F5064" w:rsidP="001F506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0905EB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F5064" w14:paraId="35A73EB0" w14:textId="77777777">
        <w:tc>
          <w:tcPr>
            <w:tcW w:w="0" w:type="auto"/>
            <w:vMerge/>
          </w:tcPr>
          <w:p w14:paraId="6C24CB4E" w14:textId="77777777" w:rsidR="001F5064" w:rsidRDefault="001F5064" w:rsidP="001F5064"/>
        </w:tc>
        <w:tc>
          <w:tcPr>
            <w:tcW w:w="0" w:type="auto"/>
            <w:vMerge/>
          </w:tcPr>
          <w:p w14:paraId="5A98620D" w14:textId="77777777" w:rsidR="001F5064" w:rsidRDefault="001F5064" w:rsidP="001F5064"/>
        </w:tc>
        <w:tc>
          <w:tcPr>
            <w:tcW w:w="0" w:type="auto"/>
          </w:tcPr>
          <w:p w14:paraId="22F66A29" w14:textId="77777777" w:rsidR="001F5064" w:rsidRDefault="001F5064" w:rsidP="001F506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2536DC6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F5064" w14:paraId="1B03DD6C" w14:textId="77777777">
        <w:tc>
          <w:tcPr>
            <w:tcW w:w="0" w:type="auto"/>
            <w:vMerge w:val="restart"/>
          </w:tcPr>
          <w:p w14:paraId="6C1CC625" w14:textId="77777777" w:rsidR="001F5064" w:rsidRDefault="001F5064" w:rsidP="001F5064">
            <w:r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  <w:vMerge w:val="restart"/>
          </w:tcPr>
          <w:p w14:paraId="26EA5BF9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РД-3, РД-4, РД-6, РД-7</w:t>
            </w:r>
          </w:p>
        </w:tc>
        <w:tc>
          <w:tcPr>
            <w:tcW w:w="0" w:type="auto"/>
          </w:tcPr>
          <w:p w14:paraId="07D733E8" w14:textId="77777777" w:rsidR="001F5064" w:rsidRDefault="001F5064" w:rsidP="001F506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5EEF397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F5064" w14:paraId="0D241C12" w14:textId="77777777">
        <w:tc>
          <w:tcPr>
            <w:tcW w:w="0" w:type="auto"/>
            <w:vMerge/>
          </w:tcPr>
          <w:p w14:paraId="7E522B7B" w14:textId="77777777" w:rsidR="001F5064" w:rsidRDefault="001F5064" w:rsidP="001F5064"/>
        </w:tc>
        <w:tc>
          <w:tcPr>
            <w:tcW w:w="0" w:type="auto"/>
            <w:vMerge/>
          </w:tcPr>
          <w:p w14:paraId="315B172E" w14:textId="77777777" w:rsidR="001F5064" w:rsidRDefault="001F5064" w:rsidP="001F5064"/>
        </w:tc>
        <w:tc>
          <w:tcPr>
            <w:tcW w:w="0" w:type="auto"/>
          </w:tcPr>
          <w:p w14:paraId="0E94FF2E" w14:textId="77777777" w:rsidR="001F5064" w:rsidRDefault="001F5064" w:rsidP="001F506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50E356C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F5064" w14:paraId="3500041E" w14:textId="77777777">
        <w:tc>
          <w:tcPr>
            <w:tcW w:w="0" w:type="auto"/>
            <w:vMerge/>
          </w:tcPr>
          <w:p w14:paraId="3D559BFB" w14:textId="77777777" w:rsidR="001F5064" w:rsidRDefault="001F5064" w:rsidP="001F5064"/>
        </w:tc>
        <w:tc>
          <w:tcPr>
            <w:tcW w:w="0" w:type="auto"/>
            <w:vMerge/>
          </w:tcPr>
          <w:p w14:paraId="184DC3ED" w14:textId="77777777" w:rsidR="001F5064" w:rsidRDefault="001F5064" w:rsidP="001F5064"/>
        </w:tc>
        <w:tc>
          <w:tcPr>
            <w:tcW w:w="0" w:type="auto"/>
          </w:tcPr>
          <w:p w14:paraId="7A622978" w14:textId="77777777" w:rsidR="001F5064" w:rsidRDefault="001F5064" w:rsidP="001F506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2DDE0A6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F5064" w14:paraId="065C7ED8" w14:textId="77777777">
        <w:tc>
          <w:tcPr>
            <w:tcW w:w="0" w:type="auto"/>
            <w:vMerge/>
          </w:tcPr>
          <w:p w14:paraId="5CAAB522" w14:textId="77777777" w:rsidR="001F5064" w:rsidRDefault="001F5064" w:rsidP="001F5064"/>
        </w:tc>
        <w:tc>
          <w:tcPr>
            <w:tcW w:w="0" w:type="auto"/>
            <w:vMerge/>
          </w:tcPr>
          <w:p w14:paraId="1BF3C912" w14:textId="77777777" w:rsidR="001F5064" w:rsidRDefault="001F5064" w:rsidP="001F5064"/>
        </w:tc>
        <w:tc>
          <w:tcPr>
            <w:tcW w:w="0" w:type="auto"/>
          </w:tcPr>
          <w:p w14:paraId="72758AB5" w14:textId="77777777" w:rsidR="001F5064" w:rsidRDefault="001F5064" w:rsidP="001F506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57336C" w14:textId="77777777" w:rsidR="001F5064" w:rsidRDefault="001F5064" w:rsidP="001F506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57AD852" w14:textId="77777777" w:rsidR="00683F17" w:rsidRPr="00683F17" w:rsidRDefault="00683F17" w:rsidP="00683F17">
      <w:pPr>
        <w:jc w:val="both"/>
        <w:rPr>
          <w:lang w:val="en-US"/>
        </w:rPr>
      </w:pPr>
    </w:p>
    <w:p w14:paraId="74C98FF0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3A3D555" w14:textId="77777777" w:rsidR="00FE548E" w:rsidRDefault="006D039D">
      <w:r>
        <w:rPr>
          <w:b/>
          <w:bCs/>
        </w:rPr>
        <w:t>Раздел 1. Основы систем промышленной информационной безопасности</w:t>
      </w:r>
    </w:p>
    <w:p w14:paraId="6F3C147D" w14:textId="77777777" w:rsidR="00FE548E" w:rsidRDefault="006D039D" w:rsidP="00FE548E">
      <w:pPr>
        <w:jc w:val="both"/>
      </w:pPr>
      <w:r>
        <w:t>Основные понятия информационной безопасности (ИБ). Основные задачи системы ИБ. Виды информационных угроз. Компьютерные преступления. Защита информации. Современные системы идентификации и аутентификации пользователей</w:t>
      </w:r>
    </w:p>
    <w:p w14:paraId="6EEAEDED" w14:textId="77777777" w:rsidR="00FE548E" w:rsidRDefault="006D039D">
      <w:r>
        <w:br/>
      </w:r>
      <w:r>
        <w:rPr>
          <w:b/>
          <w:bCs/>
        </w:rPr>
        <w:t>Темы лекций:</w:t>
      </w:r>
      <w:r>
        <w:br/>
        <w:t>1. Основные понятия информационной безопасности</w:t>
      </w:r>
      <w:r>
        <w:br/>
        <w:t>2. Информационная безопасность АСУ ТП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Аутентификация. Количественная оценка стойкости парольной защиты</w:t>
      </w:r>
      <w:r>
        <w:br/>
        <w:t>2. Реализация политики информационной безопасности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Аутентификация. Количественная оценка стойкости парольной защиты</w:t>
      </w:r>
      <w:r>
        <w:br/>
        <w:t>2. Формирование эшелонированной защиты АСУ ТП</w:t>
      </w:r>
      <w:r>
        <w:br/>
        <w:t>3. Реализация политики информационной безопасности</w:t>
      </w:r>
      <w:r>
        <w:br/>
      </w:r>
      <w:r>
        <w:lastRenderedPageBreak/>
        <w:br/>
      </w:r>
      <w:r>
        <w:rPr>
          <w:b/>
          <w:bCs/>
        </w:rPr>
        <w:t>Раздел 2. Алгоритмы шифрования.  Атаки на алгоритмы шифрования</w:t>
      </w:r>
    </w:p>
    <w:p w14:paraId="45B69A4E" w14:textId="77777777" w:rsidR="00FE548E" w:rsidRDefault="006D039D" w:rsidP="00FE548E">
      <w:pPr>
        <w:jc w:val="both"/>
      </w:pPr>
      <w:r>
        <w:t>Классификация алгоритмов шифрования. Основные определения. Структура алгоритмов симметричного шифрования. Алгоритмы на основе сети Фейстеля. Расширенная сеть Фейстеля. Алгоритмы на основе подстановочно-перестановочных сетей. Алгоритмы со структурой «квадрат». Алгоритмы с нестандартной структурой. Режимы работы алгоритмов. Электронная кодовая книга (ECB). Сцепление блоков шифра (CBC). Обратная связь по шифртексту (CFB). Обратная связь по выходу (OFB). Основные характеристики и структура DES. Описание шифрования DES. Криптостойкость алгоритма DES</w:t>
      </w:r>
    </w:p>
    <w:p w14:paraId="094A69E5" w14:textId="77777777" w:rsidR="00C821BE" w:rsidRDefault="006D039D">
      <w:r>
        <w:br/>
      </w:r>
      <w:r>
        <w:rPr>
          <w:b/>
          <w:bCs/>
        </w:rPr>
        <w:t>Темы лекций:</w:t>
      </w:r>
      <w:r>
        <w:br/>
        <w:t>1. Алгоритмы шифрования</w:t>
      </w:r>
      <w:r>
        <w:br/>
        <w:t>2. Атаки на алгоритмы шифрования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  <w:t>3. Электронная цифровая подпись</w:t>
      </w:r>
      <w:r>
        <w:br/>
      </w:r>
      <w:r>
        <w:br/>
      </w:r>
    </w:p>
    <w:p w14:paraId="06CD3B94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0A7357E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05FF5F0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0EC8467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CA0317D" w14:textId="77777777" w:rsidR="00C821BE" w:rsidRDefault="006D039D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89792F4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9ED6EE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C5ADE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EAE348A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C226AFF" w14:textId="77777777" w:rsidR="00C821BE" w:rsidRDefault="006D039D">
      <w:r>
        <w:rPr>
          <w:b/>
          <w:bCs/>
        </w:rPr>
        <w:t>Основная литература</w:t>
      </w:r>
      <w:r>
        <w:br/>
        <w:t>1. Адаменко, М. В. Основы классической криптологии: секреты шифров и кодов / М. В. Адаменко. — 2-е изд., испр. и доп. — Москва : ДМК Пресс, 2016. — 296 с. — ISBN 978-5-97060-166-2. — Текст : электронный // Лань : электронно-библиотечная система. — URL: https://e.lanbook.com/book/82817 (дата обращения: 10.07.2019). — Режим доступа: для авториз. пользователей.</w:t>
      </w:r>
      <w:r>
        <w:br/>
        <w:t xml:space="preserve">2. Коржик, В. И. Основы криптографии : учебное пособие / В. И. Коржик, В. А. Яковлев. — Санкт-Петербург : Интермедия, 2016. — 296 с. — ISBN 978-5-89160-097-3. — Текст : электронный // Лань : электронно-библиотечная система. — URL: https://e.lanbook.com/book/90264 (дата обращения: 10.07.2019). — Режим доступа: для </w:t>
      </w:r>
      <w:r>
        <w:lastRenderedPageBreak/>
        <w:t>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Информационный мир XXI века. Криптография – основа информационной безопасности / под редакцией Э. А. Болелова. — 2-е изд. — Москва : Дашков и К, 2018. — 126 с. — ISBN 978-5-394-03031-4. — Текст : электронный // Лань : электронно-библиотечная система. — URL: https://e.lanbook.com/book/103793 (дата обращения: 10.07.2019). — Режим доступа: для авториз. пользователей/</w:t>
      </w:r>
      <w:r>
        <w:br/>
      </w:r>
    </w:p>
    <w:p w14:paraId="7F6FA2CE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8C5C7DF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691ACC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D9DFE0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126FAB5" w14:textId="77777777" w:rsidR="00FE548E" w:rsidRDefault="006D039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FE548E" w:rsidRPr="00A04FC2">
          <w:rPr>
            <w:rStyle w:val="ae"/>
          </w:rPr>
          <w:t>https://e.lanbook.com/</w:t>
        </w:r>
      </w:hyperlink>
    </w:p>
    <w:p w14:paraId="6F6CB304" w14:textId="77777777" w:rsidR="00FE548E" w:rsidRDefault="006D039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FE548E" w:rsidRPr="00A04FC2">
          <w:rPr>
            <w:rStyle w:val="ae"/>
          </w:rPr>
          <w:t>http://www.studentlibrary.ru/</w:t>
        </w:r>
      </w:hyperlink>
    </w:p>
    <w:p w14:paraId="381C824F" w14:textId="77777777" w:rsidR="00FE548E" w:rsidRDefault="006D039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FE548E" w:rsidRPr="00A04FC2">
          <w:rPr>
            <w:rStyle w:val="ae"/>
          </w:rPr>
          <w:t>http://www.studentlibrary.ru/</w:t>
        </w:r>
      </w:hyperlink>
    </w:p>
    <w:p w14:paraId="38BFF33B" w14:textId="77777777" w:rsidR="00C821BE" w:rsidRDefault="006D039D">
      <w:r>
        <w:t>4. [Электронный ресурс] Электронная библиотечная система «Znanium» – Режим доступа: URL. – http://znanium.com/</w:t>
      </w:r>
    </w:p>
    <w:p w14:paraId="36E2F2CE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B89908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77AF7D1" w14:textId="77777777" w:rsidR="00C821BE" w:rsidRPr="00FE548E" w:rsidRDefault="006D039D">
      <w:pPr>
        <w:rPr>
          <w:lang w:val="en-US"/>
        </w:rPr>
      </w:pPr>
      <w:r w:rsidRPr="00FE548E">
        <w:rPr>
          <w:lang w:val="en-US"/>
        </w:rPr>
        <w:t>1. Acrobat Reader DC and Runtime Software Distribution Agreement</w:t>
      </w:r>
      <w:r w:rsidRPr="00FE548E">
        <w:rPr>
          <w:lang w:val="en-US"/>
        </w:rPr>
        <w:br/>
        <w:t>2. Webex Meetings</w:t>
      </w:r>
      <w:r w:rsidRPr="00FE548E">
        <w:rPr>
          <w:lang w:val="en-US"/>
        </w:rPr>
        <w:br/>
        <w:t>3. Visual C++ Redistributable Package</w:t>
      </w:r>
      <w:r w:rsidRPr="00FE548E">
        <w:rPr>
          <w:lang w:val="en-US"/>
        </w:rPr>
        <w:br/>
        <w:t xml:space="preserve">4. MatLab, </w:t>
      </w:r>
      <w:r>
        <w:t>компания</w:t>
      </w:r>
      <w:r w:rsidRPr="00FE548E">
        <w:rPr>
          <w:lang w:val="en-US"/>
        </w:rPr>
        <w:t xml:space="preserve">  The MathWorks</w:t>
      </w:r>
      <w:r w:rsidRPr="00FE548E">
        <w:rPr>
          <w:lang w:val="en-US"/>
        </w:rPr>
        <w:br/>
      </w:r>
    </w:p>
    <w:p w14:paraId="3381E62B" w14:textId="77777777" w:rsidR="00945CED" w:rsidRPr="005C7CC8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967BFEA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3C3A21A4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D295BCF" w14:textId="77777777" w:rsidR="00FE548E" w:rsidRPr="005C7CC8" w:rsidRDefault="00FE548E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56B3D5C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C821BE" w14:paraId="20AF174F" w14:textId="77777777">
        <w:tc>
          <w:tcPr>
            <w:tcW w:w="0" w:type="auto"/>
          </w:tcPr>
          <w:p w14:paraId="4C1C7135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A2FD02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751301A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821BE" w14:paraId="67F5F216" w14:textId="77777777">
        <w:tc>
          <w:tcPr>
            <w:tcW w:w="0" w:type="auto"/>
          </w:tcPr>
          <w:p w14:paraId="781DFE93" w14:textId="77777777" w:rsidR="00C821BE" w:rsidRDefault="006D039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BC352E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1C50EF38" w14:textId="77777777" w:rsidR="00C821BE" w:rsidRDefault="006D039D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821BE" w14:paraId="67C51CEF" w14:textId="77777777">
        <w:tc>
          <w:tcPr>
            <w:tcW w:w="0" w:type="auto"/>
          </w:tcPr>
          <w:p w14:paraId="61551F6A" w14:textId="77777777" w:rsidR="00C821BE" w:rsidRDefault="006D039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A31527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06F455F" w14:textId="77777777" w:rsidR="00C821BE" w:rsidRDefault="006D039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821BE" w14:paraId="1A09B4E3" w14:textId="77777777">
        <w:tc>
          <w:tcPr>
            <w:tcW w:w="0" w:type="auto"/>
          </w:tcPr>
          <w:p w14:paraId="0FF3EB59" w14:textId="77777777" w:rsidR="00C821BE" w:rsidRDefault="006D039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9865BD" w14:textId="77777777" w:rsidR="00C821BE" w:rsidRDefault="006D039D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4083C42C" w14:textId="77777777" w:rsidR="00C821BE" w:rsidRDefault="006D039D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</w:t>
            </w:r>
            <w:r>
              <w:rPr>
                <w:sz w:val="20"/>
                <w:szCs w:val="20"/>
              </w:rPr>
              <w:lastRenderedPageBreak/>
              <w:t>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821BE" w14:paraId="6415B997" w14:textId="77777777">
        <w:tc>
          <w:tcPr>
            <w:tcW w:w="0" w:type="auto"/>
          </w:tcPr>
          <w:p w14:paraId="016D2755" w14:textId="77777777" w:rsidR="00C821BE" w:rsidRDefault="006D039D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538AAA90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9BE497B" w14:textId="77777777" w:rsidR="00C821BE" w:rsidRDefault="006D039D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821BE" w14:paraId="3C723AF2" w14:textId="77777777">
        <w:tc>
          <w:tcPr>
            <w:tcW w:w="0" w:type="auto"/>
          </w:tcPr>
          <w:p w14:paraId="307DC1C1" w14:textId="77777777" w:rsidR="00C821BE" w:rsidRDefault="006D039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37ED22B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13519949" w14:textId="77777777" w:rsidR="00C821BE" w:rsidRDefault="006D039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821BE" w14:paraId="22394F7A" w14:textId="77777777">
        <w:tc>
          <w:tcPr>
            <w:tcW w:w="0" w:type="auto"/>
          </w:tcPr>
          <w:p w14:paraId="054C1CF3" w14:textId="77777777" w:rsidR="00C821BE" w:rsidRDefault="006D039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3FF513F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04DCB5DB" w14:textId="77777777" w:rsidR="00C821BE" w:rsidRDefault="006D039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0BAAC8A6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1E04D2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03DFDAD" w14:textId="25E24561" w:rsidR="00644F17" w:rsidRDefault="00644F1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EA1D6F" wp14:editId="599632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99200"/>
            <wp:effectExtent l="0" t="0" r="508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EAA10" w14:textId="1A0656D6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3EB864C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E20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2BE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9623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77A6CB8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D3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D61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2060" w14:textId="77777777" w:rsidR="00EB7921" w:rsidRDefault="00EB7921" w:rsidP="00F77D66">
            <w:pPr>
              <w:jc w:val="both"/>
            </w:pPr>
          </w:p>
        </w:tc>
      </w:tr>
      <w:tr w:rsidR="00EB7921" w14:paraId="0D21E3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E7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3AA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A4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CD02BF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250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A1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4E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7FED46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862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AE2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178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170E98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6F2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F43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64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3BC325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3082" w14:textId="77777777" w:rsidR="00894FFE" w:rsidRDefault="00894FFE" w:rsidP="009A6764">
      <w:r>
        <w:separator/>
      </w:r>
    </w:p>
  </w:endnote>
  <w:endnote w:type="continuationSeparator" w:id="0">
    <w:p w14:paraId="55B33542" w14:textId="77777777" w:rsidR="00894FFE" w:rsidRDefault="00894FF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0CEC" w14:textId="77777777" w:rsidR="00894FFE" w:rsidRDefault="00894FFE" w:rsidP="009A6764">
      <w:r>
        <w:separator/>
      </w:r>
    </w:p>
  </w:footnote>
  <w:footnote w:type="continuationSeparator" w:id="0">
    <w:p w14:paraId="1A0C37FD" w14:textId="77777777" w:rsidR="00894FFE" w:rsidRDefault="00894FFE" w:rsidP="009A6764">
      <w:r>
        <w:continuationSeparator/>
      </w:r>
    </w:p>
  </w:footnote>
  <w:footnote w:id="1">
    <w:p w14:paraId="56F1073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415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D76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0AE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79B"/>
    <w:rsid w:val="001F4E1D"/>
    <w:rsid w:val="001F4E3D"/>
    <w:rsid w:val="001F5064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4A1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C5E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6D56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66D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0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52B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5F7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C7CC8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83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4F17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0B5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3AD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039D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1606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05E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6596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87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FFE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233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4D7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B65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1BE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18C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0DB3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632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647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1F1D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0E34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010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48E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DA59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B1BA-6059-498A-9082-14F2AC8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2017-04-14T07:50:00Z</cp:lastPrinted>
  <dcterms:created xsi:type="dcterms:W3CDTF">2021-02-03T13:56:00Z</dcterms:created>
  <dcterms:modified xsi:type="dcterms:W3CDTF">2021-05-06T03:46:00Z</dcterms:modified>
</cp:coreProperties>
</file>