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0AD0" w14:textId="286236C3" w:rsidR="00717F07" w:rsidRDefault="000309DC" w:rsidP="00110550">
      <w:pPr>
        <w:pStyle w:val="1"/>
        <w:rPr>
          <w:szCs w:val="24"/>
        </w:rPr>
      </w:pPr>
      <w:bookmarkStart w:id="0" w:name="_GoBack"/>
      <w:r w:rsidRPr="000309DC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F4FB34" wp14:editId="1835BB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D9A1E66" w14:textId="131AF40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C8CF842" w14:textId="77777777" w:rsidR="00110550" w:rsidRPr="000D2B99" w:rsidRDefault="00110550" w:rsidP="00110550">
      <w:pPr>
        <w:ind w:firstLine="567"/>
        <w:jc w:val="both"/>
      </w:pPr>
    </w:p>
    <w:p w14:paraId="271CE793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AECC5F3" w14:textId="77777777" w:rsidR="00A559CB" w:rsidRDefault="00A559CB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3226"/>
        <w:gridCol w:w="1009"/>
        <w:gridCol w:w="3937"/>
      </w:tblGrid>
      <w:tr w:rsidR="00D233DB" w14:paraId="2BCD5452" w14:textId="77777777">
        <w:tc>
          <w:tcPr>
            <w:tcW w:w="0" w:type="auto"/>
            <w:vMerge w:val="restart"/>
          </w:tcPr>
          <w:p w14:paraId="0872C310" w14:textId="77777777" w:rsidR="00D233DB" w:rsidRDefault="0007222E">
            <w:pPr>
              <w:jc w:val="center"/>
            </w:pPr>
            <w:bookmarkStart w:id="1" w:name="_Hlk62462938"/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5B1F0B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66D57C8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233DB" w14:paraId="5A5430E7" w14:textId="77777777">
        <w:tc>
          <w:tcPr>
            <w:tcW w:w="0" w:type="auto"/>
            <w:vMerge/>
          </w:tcPr>
          <w:p w14:paraId="7F289E42" w14:textId="77777777" w:rsidR="00D233DB" w:rsidRDefault="00D233DB"/>
        </w:tc>
        <w:tc>
          <w:tcPr>
            <w:tcW w:w="0" w:type="auto"/>
            <w:vMerge/>
          </w:tcPr>
          <w:p w14:paraId="544C4D53" w14:textId="77777777" w:rsidR="00D233DB" w:rsidRDefault="00D233DB"/>
        </w:tc>
        <w:tc>
          <w:tcPr>
            <w:tcW w:w="0" w:type="auto"/>
          </w:tcPr>
          <w:p w14:paraId="0E3F5308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E610045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233DB" w14:paraId="6530E58C" w14:textId="77777777">
        <w:tc>
          <w:tcPr>
            <w:tcW w:w="0" w:type="auto"/>
            <w:vMerge w:val="restart"/>
          </w:tcPr>
          <w:p w14:paraId="6AE505F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6F223B07" w14:textId="77777777" w:rsidR="00D233DB" w:rsidRDefault="0007222E">
            <w:r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0F3F703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УК(У)-3.З1</w:t>
            </w:r>
          </w:p>
        </w:tc>
        <w:tc>
          <w:tcPr>
            <w:tcW w:w="0" w:type="auto"/>
          </w:tcPr>
          <w:p w14:paraId="0FC0740E" w14:textId="77777777" w:rsidR="00D233DB" w:rsidRDefault="00C66BDB">
            <w:r>
              <w:rPr>
                <w:sz w:val="20"/>
                <w:szCs w:val="20"/>
              </w:rPr>
              <w:t>Знает особенности</w:t>
            </w:r>
            <w:r w:rsidR="0007222E">
              <w:rPr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D233DB" w14:paraId="7B7BFF11" w14:textId="77777777">
        <w:tc>
          <w:tcPr>
            <w:tcW w:w="0" w:type="auto"/>
            <w:vMerge/>
          </w:tcPr>
          <w:p w14:paraId="1FE308FF" w14:textId="77777777" w:rsidR="00D233DB" w:rsidRDefault="00D233DB"/>
        </w:tc>
        <w:tc>
          <w:tcPr>
            <w:tcW w:w="0" w:type="auto"/>
            <w:vMerge/>
          </w:tcPr>
          <w:p w14:paraId="63DCF002" w14:textId="77777777" w:rsidR="00D233DB" w:rsidRDefault="00D233DB"/>
        </w:tc>
        <w:tc>
          <w:tcPr>
            <w:tcW w:w="0" w:type="auto"/>
          </w:tcPr>
          <w:p w14:paraId="2DF0609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УК(У)-3.У1</w:t>
            </w:r>
          </w:p>
        </w:tc>
        <w:tc>
          <w:tcPr>
            <w:tcW w:w="0" w:type="auto"/>
          </w:tcPr>
          <w:p w14:paraId="79B6F904" w14:textId="77777777" w:rsidR="00D233DB" w:rsidRDefault="0007222E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D233DB" w14:paraId="1F057150" w14:textId="77777777">
        <w:tc>
          <w:tcPr>
            <w:tcW w:w="0" w:type="auto"/>
            <w:vMerge/>
          </w:tcPr>
          <w:p w14:paraId="5EF52FAD" w14:textId="77777777" w:rsidR="00D233DB" w:rsidRDefault="00D233DB"/>
        </w:tc>
        <w:tc>
          <w:tcPr>
            <w:tcW w:w="0" w:type="auto"/>
            <w:vMerge/>
          </w:tcPr>
          <w:p w14:paraId="7F32ED77" w14:textId="77777777" w:rsidR="00D233DB" w:rsidRDefault="00D233DB"/>
        </w:tc>
        <w:tc>
          <w:tcPr>
            <w:tcW w:w="0" w:type="auto"/>
          </w:tcPr>
          <w:p w14:paraId="5FCCE47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УК(У)-3.В1</w:t>
            </w:r>
          </w:p>
        </w:tc>
        <w:tc>
          <w:tcPr>
            <w:tcW w:w="0" w:type="auto"/>
          </w:tcPr>
          <w:p w14:paraId="52659B58" w14:textId="77777777" w:rsidR="00D233DB" w:rsidRDefault="0007222E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D233DB" w14:paraId="68D8A70C" w14:textId="77777777">
        <w:tc>
          <w:tcPr>
            <w:tcW w:w="0" w:type="auto"/>
            <w:vMerge w:val="restart"/>
          </w:tcPr>
          <w:p w14:paraId="2ED8C49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4CFA5CA6" w14:textId="77777777" w:rsidR="00D233DB" w:rsidRDefault="0007222E">
            <w:r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3BC121F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УК(У)-4.З2</w:t>
            </w:r>
          </w:p>
        </w:tc>
        <w:tc>
          <w:tcPr>
            <w:tcW w:w="0" w:type="auto"/>
          </w:tcPr>
          <w:p w14:paraId="7B40325A" w14:textId="77777777" w:rsidR="00D233DB" w:rsidRDefault="0007222E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D233DB" w14:paraId="76439D0F" w14:textId="77777777">
        <w:tc>
          <w:tcPr>
            <w:tcW w:w="0" w:type="auto"/>
            <w:vMerge/>
          </w:tcPr>
          <w:p w14:paraId="5A8D570B" w14:textId="77777777" w:rsidR="00D233DB" w:rsidRDefault="00D233DB"/>
        </w:tc>
        <w:tc>
          <w:tcPr>
            <w:tcW w:w="0" w:type="auto"/>
            <w:vMerge/>
          </w:tcPr>
          <w:p w14:paraId="7B51191C" w14:textId="77777777" w:rsidR="00D233DB" w:rsidRDefault="00D233DB"/>
        </w:tc>
        <w:tc>
          <w:tcPr>
            <w:tcW w:w="0" w:type="auto"/>
          </w:tcPr>
          <w:p w14:paraId="713D386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УК(У)-4.У2</w:t>
            </w:r>
          </w:p>
        </w:tc>
        <w:tc>
          <w:tcPr>
            <w:tcW w:w="0" w:type="auto"/>
          </w:tcPr>
          <w:p w14:paraId="54A9197C" w14:textId="77777777" w:rsidR="00D233DB" w:rsidRDefault="0007222E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D233DB" w14:paraId="42D23320" w14:textId="77777777">
        <w:tc>
          <w:tcPr>
            <w:tcW w:w="0" w:type="auto"/>
            <w:vMerge/>
          </w:tcPr>
          <w:p w14:paraId="1AED41B0" w14:textId="77777777" w:rsidR="00D233DB" w:rsidRDefault="00D233DB"/>
        </w:tc>
        <w:tc>
          <w:tcPr>
            <w:tcW w:w="0" w:type="auto"/>
            <w:vMerge/>
          </w:tcPr>
          <w:p w14:paraId="1AFDAC85" w14:textId="77777777" w:rsidR="00D233DB" w:rsidRDefault="00D233DB"/>
        </w:tc>
        <w:tc>
          <w:tcPr>
            <w:tcW w:w="0" w:type="auto"/>
          </w:tcPr>
          <w:p w14:paraId="10D02AE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УК(У)-4.В2</w:t>
            </w:r>
          </w:p>
        </w:tc>
        <w:tc>
          <w:tcPr>
            <w:tcW w:w="0" w:type="auto"/>
          </w:tcPr>
          <w:p w14:paraId="1D0ACFCA" w14:textId="77777777" w:rsidR="00D233DB" w:rsidRDefault="0007222E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D233DB" w14:paraId="2C6B799A" w14:textId="77777777">
        <w:tc>
          <w:tcPr>
            <w:tcW w:w="0" w:type="auto"/>
            <w:vMerge w:val="restart"/>
          </w:tcPr>
          <w:p w14:paraId="15003C0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450C8801" w14:textId="77777777" w:rsidR="00D233DB" w:rsidRDefault="0007222E">
            <w:r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0CCA5A9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ОПК(У)-1.З1</w:t>
            </w:r>
          </w:p>
        </w:tc>
        <w:tc>
          <w:tcPr>
            <w:tcW w:w="0" w:type="auto"/>
          </w:tcPr>
          <w:p w14:paraId="4A013C19" w14:textId="77777777" w:rsidR="00D233DB" w:rsidRDefault="0007222E">
            <w:r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D233DB" w14:paraId="6D8DD5AA" w14:textId="77777777">
        <w:tc>
          <w:tcPr>
            <w:tcW w:w="0" w:type="auto"/>
            <w:vMerge/>
          </w:tcPr>
          <w:p w14:paraId="3224DFB7" w14:textId="77777777" w:rsidR="00D233DB" w:rsidRDefault="00D233DB"/>
        </w:tc>
        <w:tc>
          <w:tcPr>
            <w:tcW w:w="0" w:type="auto"/>
            <w:vMerge/>
          </w:tcPr>
          <w:p w14:paraId="4BA72FFE" w14:textId="77777777" w:rsidR="00D233DB" w:rsidRDefault="00D233DB"/>
        </w:tc>
        <w:tc>
          <w:tcPr>
            <w:tcW w:w="0" w:type="auto"/>
          </w:tcPr>
          <w:p w14:paraId="67E90C2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ОПК(У)-1.У1</w:t>
            </w:r>
          </w:p>
        </w:tc>
        <w:tc>
          <w:tcPr>
            <w:tcW w:w="0" w:type="auto"/>
          </w:tcPr>
          <w:p w14:paraId="7284D936" w14:textId="77777777" w:rsidR="00D233DB" w:rsidRDefault="0007222E">
            <w:r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D233DB" w14:paraId="67CC1228" w14:textId="77777777">
        <w:tc>
          <w:tcPr>
            <w:tcW w:w="0" w:type="auto"/>
            <w:vMerge/>
          </w:tcPr>
          <w:p w14:paraId="754ACE12" w14:textId="77777777" w:rsidR="00D233DB" w:rsidRDefault="00D233DB"/>
        </w:tc>
        <w:tc>
          <w:tcPr>
            <w:tcW w:w="0" w:type="auto"/>
            <w:vMerge/>
          </w:tcPr>
          <w:p w14:paraId="51D0775B" w14:textId="77777777" w:rsidR="00D233DB" w:rsidRDefault="00D233DB"/>
        </w:tc>
        <w:tc>
          <w:tcPr>
            <w:tcW w:w="0" w:type="auto"/>
          </w:tcPr>
          <w:p w14:paraId="457FD0C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ОПК(У)-1.В1</w:t>
            </w:r>
          </w:p>
        </w:tc>
        <w:tc>
          <w:tcPr>
            <w:tcW w:w="0" w:type="auto"/>
          </w:tcPr>
          <w:p w14:paraId="5379194A" w14:textId="77777777" w:rsidR="00D233DB" w:rsidRDefault="0007222E">
            <w:r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  <w:bookmarkEnd w:id="1"/>
    </w:tbl>
    <w:p w14:paraId="1AE1866A" w14:textId="77777777" w:rsidR="00110550" w:rsidRPr="000D2B99" w:rsidRDefault="00110550" w:rsidP="00110550">
      <w:pPr>
        <w:jc w:val="both"/>
      </w:pPr>
    </w:p>
    <w:p w14:paraId="58EE49F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898E1DF" w14:textId="77777777" w:rsidR="00110550" w:rsidRPr="000D2B99" w:rsidRDefault="00110550" w:rsidP="00110550">
      <w:pPr>
        <w:ind w:firstLine="567"/>
        <w:jc w:val="both"/>
      </w:pPr>
    </w:p>
    <w:p w14:paraId="2C1E10F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87E7FBF" w14:textId="77777777" w:rsidR="00110550" w:rsidRPr="000D2B99" w:rsidRDefault="00110550" w:rsidP="00110550">
      <w:pPr>
        <w:ind w:firstLine="567"/>
        <w:jc w:val="both"/>
      </w:pPr>
    </w:p>
    <w:p w14:paraId="47F780F4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D1ADDD0" w14:textId="77777777" w:rsidR="00774EF8" w:rsidRDefault="00774EF8" w:rsidP="00774EF8">
      <w:pPr>
        <w:ind w:firstLine="600"/>
        <w:jc w:val="both"/>
      </w:pPr>
    </w:p>
    <w:p w14:paraId="0ABC783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D233DB" w14:paraId="3A9D76A6" w14:textId="77777777">
        <w:tc>
          <w:tcPr>
            <w:tcW w:w="0" w:type="auto"/>
            <w:gridSpan w:val="2"/>
          </w:tcPr>
          <w:p w14:paraId="7B5C8EFF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8E6D59B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233DB" w14:paraId="2154101A" w14:textId="77777777" w:rsidTr="00A559CB">
        <w:tc>
          <w:tcPr>
            <w:tcW w:w="339" w:type="pct"/>
          </w:tcPr>
          <w:p w14:paraId="45DD81E4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DCCDB86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70E7967" w14:textId="77777777" w:rsidR="00D233DB" w:rsidRDefault="00D233DB"/>
        </w:tc>
      </w:tr>
      <w:tr w:rsidR="00D233DB" w14:paraId="61617547" w14:textId="77777777" w:rsidTr="00A559CB">
        <w:tc>
          <w:tcPr>
            <w:tcW w:w="339" w:type="pct"/>
          </w:tcPr>
          <w:p w14:paraId="30FA8B5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6BF5C0C" w14:textId="77777777" w:rsidR="00D233DB" w:rsidRDefault="0007222E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463B05F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5C2DBF" w14:paraId="7BF98856" w14:textId="77777777" w:rsidTr="009755C3">
        <w:tc>
          <w:tcPr>
            <w:tcW w:w="339" w:type="pct"/>
          </w:tcPr>
          <w:p w14:paraId="72DD11BC" w14:textId="77777777" w:rsidR="005C2DBF" w:rsidRDefault="005C2DBF" w:rsidP="009755C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25FE5D8C" w14:textId="77777777" w:rsidR="005C2DBF" w:rsidRDefault="005C2DBF" w:rsidP="009755C3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2A578E44" w14:textId="77777777" w:rsidR="005C2DBF" w:rsidRDefault="005C2DBF" w:rsidP="009755C3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5C2DBF" w14:paraId="36EEFAE2" w14:textId="77777777" w:rsidTr="00EC4DA9">
        <w:tc>
          <w:tcPr>
            <w:tcW w:w="339" w:type="pct"/>
          </w:tcPr>
          <w:p w14:paraId="2EF04FF1" w14:textId="77777777" w:rsidR="005C2DBF" w:rsidRDefault="005C2DBF" w:rsidP="00EC4DA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54379E66" w14:textId="77777777" w:rsidR="005C2DBF" w:rsidRDefault="005C2DBF" w:rsidP="00EC4DA9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74C4A4B0" w14:textId="77777777" w:rsidR="005C2DBF" w:rsidRDefault="005C2DBF" w:rsidP="00EC4DA9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D233DB" w14:paraId="6BFC2380" w14:textId="77777777" w:rsidTr="00A559CB">
        <w:tc>
          <w:tcPr>
            <w:tcW w:w="339" w:type="pct"/>
          </w:tcPr>
          <w:p w14:paraId="091B8F3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0150EB2D" w14:textId="77777777" w:rsidR="00D233DB" w:rsidRDefault="0007222E">
            <w:r>
              <w:rPr>
                <w:sz w:val="20"/>
                <w:szCs w:val="20"/>
              </w:rPr>
              <w:t xml:space="preserve">Знает терминологию на иностранном языке в изучаемой и смежных областях знаний; </w:t>
            </w:r>
            <w:r>
              <w:rPr>
                <w:sz w:val="20"/>
                <w:szCs w:val="20"/>
              </w:rPr>
              <w:lastRenderedPageBreak/>
              <w:t>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185ABC7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УК(У)-4</w:t>
            </w:r>
          </w:p>
        </w:tc>
      </w:tr>
      <w:tr w:rsidR="00D233DB" w14:paraId="1038DBC2" w14:textId="77777777" w:rsidTr="00A559CB">
        <w:tc>
          <w:tcPr>
            <w:tcW w:w="339" w:type="pct"/>
          </w:tcPr>
          <w:p w14:paraId="42EAD2C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45A52CD4" w14:textId="77777777" w:rsidR="00D233DB" w:rsidRDefault="0007222E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6CB5A99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5C2DBF" w14:paraId="7512B243" w14:textId="77777777" w:rsidTr="000F0F1E">
        <w:tc>
          <w:tcPr>
            <w:tcW w:w="339" w:type="pct"/>
          </w:tcPr>
          <w:p w14:paraId="70534E5B" w14:textId="77777777" w:rsidR="005C2DBF" w:rsidRDefault="005C2DBF" w:rsidP="000F0F1E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46F1F1B1" w14:textId="77777777" w:rsidR="005C2DBF" w:rsidRDefault="005C2DBF" w:rsidP="000F0F1E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4AD1FE39" w14:textId="77777777" w:rsidR="005C2DBF" w:rsidRDefault="005C2DBF" w:rsidP="000F0F1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D233DB" w14:paraId="07ACEFE5" w14:textId="77777777" w:rsidTr="00A559CB">
        <w:tc>
          <w:tcPr>
            <w:tcW w:w="339" w:type="pct"/>
          </w:tcPr>
          <w:p w14:paraId="694DA13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622E6B9B" w14:textId="77777777" w:rsidR="00D233DB" w:rsidRDefault="0007222E">
            <w:r>
              <w:rPr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0" w:type="auto"/>
          </w:tcPr>
          <w:p w14:paraId="29E3151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D233DB" w14:paraId="55CF5BCD" w14:textId="77777777" w:rsidTr="00A559CB">
        <w:tc>
          <w:tcPr>
            <w:tcW w:w="339" w:type="pct"/>
          </w:tcPr>
          <w:p w14:paraId="107BE42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BED9731" w14:textId="77777777" w:rsidR="00D233DB" w:rsidRDefault="0007222E">
            <w:r>
              <w:rPr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64CE34E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D233DB" w14:paraId="1B607198" w14:textId="77777777" w:rsidTr="00A559CB">
        <w:tc>
          <w:tcPr>
            <w:tcW w:w="339" w:type="pct"/>
          </w:tcPr>
          <w:p w14:paraId="0F01ACE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4E53D7B0" w14:textId="77777777" w:rsidR="00D233DB" w:rsidRDefault="0007222E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018661B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5DF29734" w14:textId="77777777" w:rsidR="00774EF8" w:rsidRDefault="00774EF8" w:rsidP="00774EF8">
      <w:pPr>
        <w:pStyle w:val="1"/>
        <w:jc w:val="left"/>
        <w:rPr>
          <w:szCs w:val="24"/>
        </w:rPr>
      </w:pPr>
    </w:p>
    <w:p w14:paraId="3E9F9A11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BE65D30" w14:textId="77777777" w:rsidR="00B96D3D" w:rsidRDefault="00B96D3D" w:rsidP="00B96D3D">
      <w:pPr>
        <w:rPr>
          <w:lang w:eastAsia="ja-JP"/>
        </w:rPr>
      </w:pPr>
    </w:p>
    <w:p w14:paraId="34A1267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54DB1AC" w14:textId="77777777" w:rsidR="00AC4C4F" w:rsidRPr="00AC4C4F" w:rsidRDefault="00AC4C4F" w:rsidP="00EB7921">
      <w:pPr>
        <w:rPr>
          <w:lang w:eastAsia="ja-JP"/>
        </w:rPr>
      </w:pPr>
    </w:p>
    <w:p w14:paraId="30A5D26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53"/>
        <w:gridCol w:w="2442"/>
        <w:gridCol w:w="1974"/>
        <w:gridCol w:w="1253"/>
      </w:tblGrid>
      <w:tr w:rsidR="00D233DB" w14:paraId="1B43CB6F" w14:textId="77777777">
        <w:tc>
          <w:tcPr>
            <w:tcW w:w="0" w:type="auto"/>
          </w:tcPr>
          <w:p w14:paraId="64866940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380AB4C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A383D6E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A996EF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233DB" w14:paraId="163D99C1" w14:textId="77777777">
        <w:tc>
          <w:tcPr>
            <w:tcW w:w="0" w:type="auto"/>
            <w:vMerge w:val="restart"/>
          </w:tcPr>
          <w:p w14:paraId="12E02DE7" w14:textId="77777777" w:rsidR="00D233DB" w:rsidRDefault="0007222E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0" w:type="auto"/>
            <w:vMerge w:val="restart"/>
          </w:tcPr>
          <w:p w14:paraId="3D4DC2D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0" w:type="auto"/>
          </w:tcPr>
          <w:p w14:paraId="6B37CC33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6A1BF8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4A780AF1" w14:textId="77777777">
        <w:tc>
          <w:tcPr>
            <w:tcW w:w="0" w:type="auto"/>
            <w:vMerge/>
          </w:tcPr>
          <w:p w14:paraId="54403051" w14:textId="77777777" w:rsidR="00D233DB" w:rsidRDefault="00D233DB"/>
        </w:tc>
        <w:tc>
          <w:tcPr>
            <w:tcW w:w="0" w:type="auto"/>
            <w:vMerge/>
          </w:tcPr>
          <w:p w14:paraId="3D8A7DE6" w14:textId="77777777" w:rsidR="00D233DB" w:rsidRDefault="00D233DB"/>
        </w:tc>
        <w:tc>
          <w:tcPr>
            <w:tcW w:w="0" w:type="auto"/>
          </w:tcPr>
          <w:p w14:paraId="050CBEA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4FB5EF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477E234F" w14:textId="77777777">
        <w:tc>
          <w:tcPr>
            <w:tcW w:w="0" w:type="auto"/>
            <w:vMerge/>
          </w:tcPr>
          <w:p w14:paraId="7A48A321" w14:textId="77777777" w:rsidR="00D233DB" w:rsidRDefault="00D233DB"/>
        </w:tc>
        <w:tc>
          <w:tcPr>
            <w:tcW w:w="0" w:type="auto"/>
            <w:vMerge/>
          </w:tcPr>
          <w:p w14:paraId="4FA71230" w14:textId="77777777" w:rsidR="00D233DB" w:rsidRDefault="00D233DB"/>
        </w:tc>
        <w:tc>
          <w:tcPr>
            <w:tcW w:w="0" w:type="auto"/>
          </w:tcPr>
          <w:p w14:paraId="5771962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B9B14E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1A94300D" w14:textId="77777777">
        <w:tc>
          <w:tcPr>
            <w:tcW w:w="0" w:type="auto"/>
            <w:vMerge/>
          </w:tcPr>
          <w:p w14:paraId="4D1D606B" w14:textId="77777777" w:rsidR="00D233DB" w:rsidRDefault="00D233DB"/>
        </w:tc>
        <w:tc>
          <w:tcPr>
            <w:tcW w:w="0" w:type="auto"/>
            <w:vMerge/>
          </w:tcPr>
          <w:p w14:paraId="7B08D716" w14:textId="77777777" w:rsidR="00D233DB" w:rsidRDefault="00D233DB"/>
        </w:tc>
        <w:tc>
          <w:tcPr>
            <w:tcW w:w="0" w:type="auto"/>
          </w:tcPr>
          <w:p w14:paraId="1D306E9D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104E2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233DB" w14:paraId="46FA7234" w14:textId="77777777">
        <w:tc>
          <w:tcPr>
            <w:tcW w:w="0" w:type="auto"/>
            <w:vMerge w:val="restart"/>
          </w:tcPr>
          <w:p w14:paraId="4204276F" w14:textId="77777777" w:rsidR="00D233DB" w:rsidRDefault="0007222E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0" w:type="auto"/>
            <w:vMerge w:val="restart"/>
          </w:tcPr>
          <w:p w14:paraId="3469967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0" w:type="auto"/>
          </w:tcPr>
          <w:p w14:paraId="51BDC4C5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832913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AD7004C" w14:textId="77777777">
        <w:tc>
          <w:tcPr>
            <w:tcW w:w="0" w:type="auto"/>
            <w:vMerge/>
          </w:tcPr>
          <w:p w14:paraId="10FC12C7" w14:textId="77777777" w:rsidR="00D233DB" w:rsidRDefault="00D233DB"/>
        </w:tc>
        <w:tc>
          <w:tcPr>
            <w:tcW w:w="0" w:type="auto"/>
            <w:vMerge/>
          </w:tcPr>
          <w:p w14:paraId="316926A0" w14:textId="77777777" w:rsidR="00D233DB" w:rsidRDefault="00D233DB"/>
        </w:tc>
        <w:tc>
          <w:tcPr>
            <w:tcW w:w="0" w:type="auto"/>
          </w:tcPr>
          <w:p w14:paraId="29FB82CC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0D5883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71DD198B" w14:textId="77777777">
        <w:tc>
          <w:tcPr>
            <w:tcW w:w="0" w:type="auto"/>
            <w:vMerge/>
          </w:tcPr>
          <w:p w14:paraId="75330912" w14:textId="77777777" w:rsidR="00D233DB" w:rsidRDefault="00D233DB"/>
        </w:tc>
        <w:tc>
          <w:tcPr>
            <w:tcW w:w="0" w:type="auto"/>
            <w:vMerge/>
          </w:tcPr>
          <w:p w14:paraId="41EFF0D9" w14:textId="77777777" w:rsidR="00D233DB" w:rsidRDefault="00D233DB"/>
        </w:tc>
        <w:tc>
          <w:tcPr>
            <w:tcW w:w="0" w:type="auto"/>
          </w:tcPr>
          <w:p w14:paraId="2CF791AB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09C28F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BB8FA71" w14:textId="77777777">
        <w:tc>
          <w:tcPr>
            <w:tcW w:w="0" w:type="auto"/>
            <w:vMerge/>
          </w:tcPr>
          <w:p w14:paraId="4A29ED12" w14:textId="77777777" w:rsidR="00D233DB" w:rsidRDefault="00D233DB"/>
        </w:tc>
        <w:tc>
          <w:tcPr>
            <w:tcW w:w="0" w:type="auto"/>
            <w:vMerge/>
          </w:tcPr>
          <w:p w14:paraId="4578A3E1" w14:textId="77777777" w:rsidR="00D233DB" w:rsidRDefault="00D233DB"/>
        </w:tc>
        <w:tc>
          <w:tcPr>
            <w:tcW w:w="0" w:type="auto"/>
          </w:tcPr>
          <w:p w14:paraId="4033CE7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E85BD3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233DB" w14:paraId="40EBAA79" w14:textId="77777777">
        <w:tc>
          <w:tcPr>
            <w:tcW w:w="0" w:type="auto"/>
            <w:vMerge w:val="restart"/>
          </w:tcPr>
          <w:p w14:paraId="526C8682" w14:textId="77777777" w:rsidR="00D233DB" w:rsidRDefault="0007222E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  <w:vMerge w:val="restart"/>
          </w:tcPr>
          <w:p w14:paraId="287111A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0" w:type="auto"/>
          </w:tcPr>
          <w:p w14:paraId="14BFFBA2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4252AE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66014B1" w14:textId="77777777">
        <w:tc>
          <w:tcPr>
            <w:tcW w:w="0" w:type="auto"/>
            <w:vMerge/>
          </w:tcPr>
          <w:p w14:paraId="2BF7B388" w14:textId="77777777" w:rsidR="00D233DB" w:rsidRDefault="00D233DB"/>
        </w:tc>
        <w:tc>
          <w:tcPr>
            <w:tcW w:w="0" w:type="auto"/>
            <w:vMerge/>
          </w:tcPr>
          <w:p w14:paraId="58AF3E7F" w14:textId="77777777" w:rsidR="00D233DB" w:rsidRDefault="00D233DB"/>
        </w:tc>
        <w:tc>
          <w:tcPr>
            <w:tcW w:w="0" w:type="auto"/>
          </w:tcPr>
          <w:p w14:paraId="55FD8306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99864C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233DB" w14:paraId="082C62E5" w14:textId="77777777">
        <w:tc>
          <w:tcPr>
            <w:tcW w:w="0" w:type="auto"/>
            <w:vMerge/>
          </w:tcPr>
          <w:p w14:paraId="0F06ACD6" w14:textId="77777777" w:rsidR="00D233DB" w:rsidRDefault="00D233DB"/>
        </w:tc>
        <w:tc>
          <w:tcPr>
            <w:tcW w:w="0" w:type="auto"/>
            <w:vMerge/>
          </w:tcPr>
          <w:p w14:paraId="0E213BC0" w14:textId="77777777" w:rsidR="00D233DB" w:rsidRDefault="00D233DB"/>
        </w:tc>
        <w:tc>
          <w:tcPr>
            <w:tcW w:w="0" w:type="auto"/>
          </w:tcPr>
          <w:p w14:paraId="2BFDFC75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9CAE7D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1F6817A" w14:textId="77777777">
        <w:tc>
          <w:tcPr>
            <w:tcW w:w="0" w:type="auto"/>
            <w:vMerge/>
          </w:tcPr>
          <w:p w14:paraId="29DAAB7B" w14:textId="77777777" w:rsidR="00D233DB" w:rsidRDefault="00D233DB"/>
        </w:tc>
        <w:tc>
          <w:tcPr>
            <w:tcW w:w="0" w:type="auto"/>
            <w:vMerge/>
          </w:tcPr>
          <w:p w14:paraId="44F161AE" w14:textId="77777777" w:rsidR="00D233DB" w:rsidRDefault="00D233DB"/>
        </w:tc>
        <w:tc>
          <w:tcPr>
            <w:tcW w:w="0" w:type="auto"/>
          </w:tcPr>
          <w:p w14:paraId="7B3D1B70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2527F9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D233DB" w14:paraId="138505BF" w14:textId="77777777">
        <w:tc>
          <w:tcPr>
            <w:tcW w:w="0" w:type="auto"/>
            <w:vMerge w:val="restart"/>
          </w:tcPr>
          <w:p w14:paraId="48D1FE43" w14:textId="77777777" w:rsidR="00D233DB" w:rsidRDefault="0007222E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0" w:type="auto"/>
            <w:vMerge w:val="restart"/>
          </w:tcPr>
          <w:p w14:paraId="3B141B1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0" w:type="auto"/>
          </w:tcPr>
          <w:p w14:paraId="0D613261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4D67CF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2A417E2" w14:textId="77777777">
        <w:tc>
          <w:tcPr>
            <w:tcW w:w="0" w:type="auto"/>
            <w:vMerge/>
          </w:tcPr>
          <w:p w14:paraId="713A2715" w14:textId="77777777" w:rsidR="00D233DB" w:rsidRDefault="00D233DB"/>
        </w:tc>
        <w:tc>
          <w:tcPr>
            <w:tcW w:w="0" w:type="auto"/>
            <w:vMerge/>
          </w:tcPr>
          <w:p w14:paraId="5EFA4165" w14:textId="77777777" w:rsidR="00D233DB" w:rsidRDefault="00D233DB"/>
        </w:tc>
        <w:tc>
          <w:tcPr>
            <w:tcW w:w="0" w:type="auto"/>
          </w:tcPr>
          <w:p w14:paraId="41ABA7C4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14FEF8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233DB" w14:paraId="79A7EC51" w14:textId="77777777">
        <w:tc>
          <w:tcPr>
            <w:tcW w:w="0" w:type="auto"/>
            <w:vMerge/>
          </w:tcPr>
          <w:p w14:paraId="0C3501DC" w14:textId="77777777" w:rsidR="00D233DB" w:rsidRDefault="00D233DB"/>
        </w:tc>
        <w:tc>
          <w:tcPr>
            <w:tcW w:w="0" w:type="auto"/>
            <w:vMerge/>
          </w:tcPr>
          <w:p w14:paraId="689516B5" w14:textId="77777777" w:rsidR="00D233DB" w:rsidRDefault="00D233DB"/>
        </w:tc>
        <w:tc>
          <w:tcPr>
            <w:tcW w:w="0" w:type="auto"/>
          </w:tcPr>
          <w:p w14:paraId="3A950A07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2AE741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D710E7C" w14:textId="77777777">
        <w:tc>
          <w:tcPr>
            <w:tcW w:w="0" w:type="auto"/>
            <w:vMerge/>
          </w:tcPr>
          <w:p w14:paraId="3A21E374" w14:textId="77777777" w:rsidR="00D233DB" w:rsidRDefault="00D233DB"/>
        </w:tc>
        <w:tc>
          <w:tcPr>
            <w:tcW w:w="0" w:type="auto"/>
            <w:vMerge/>
          </w:tcPr>
          <w:p w14:paraId="411FA5A5" w14:textId="77777777" w:rsidR="00D233DB" w:rsidRDefault="00D233DB"/>
        </w:tc>
        <w:tc>
          <w:tcPr>
            <w:tcW w:w="0" w:type="auto"/>
          </w:tcPr>
          <w:p w14:paraId="76226FD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2AC26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D233DB" w14:paraId="180F972D" w14:textId="77777777">
        <w:tc>
          <w:tcPr>
            <w:tcW w:w="0" w:type="auto"/>
            <w:vMerge w:val="restart"/>
          </w:tcPr>
          <w:p w14:paraId="55458ACE" w14:textId="77777777" w:rsidR="00D233DB" w:rsidRDefault="0007222E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0" w:type="auto"/>
            <w:vMerge w:val="restart"/>
          </w:tcPr>
          <w:p w14:paraId="67EADFE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0" w:type="auto"/>
          </w:tcPr>
          <w:p w14:paraId="389D2778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FFEC0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10DC7D0" w14:textId="77777777">
        <w:tc>
          <w:tcPr>
            <w:tcW w:w="0" w:type="auto"/>
            <w:vMerge/>
          </w:tcPr>
          <w:p w14:paraId="292754EB" w14:textId="77777777" w:rsidR="00D233DB" w:rsidRDefault="00D233DB"/>
        </w:tc>
        <w:tc>
          <w:tcPr>
            <w:tcW w:w="0" w:type="auto"/>
            <w:vMerge/>
          </w:tcPr>
          <w:p w14:paraId="64F17E5B" w14:textId="77777777" w:rsidR="00D233DB" w:rsidRDefault="00D233DB"/>
        </w:tc>
        <w:tc>
          <w:tcPr>
            <w:tcW w:w="0" w:type="auto"/>
          </w:tcPr>
          <w:p w14:paraId="1F8951BC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211699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29983A6B" w14:textId="77777777">
        <w:tc>
          <w:tcPr>
            <w:tcW w:w="0" w:type="auto"/>
            <w:vMerge/>
          </w:tcPr>
          <w:p w14:paraId="28B74251" w14:textId="77777777" w:rsidR="00D233DB" w:rsidRDefault="00D233DB"/>
        </w:tc>
        <w:tc>
          <w:tcPr>
            <w:tcW w:w="0" w:type="auto"/>
            <w:vMerge/>
          </w:tcPr>
          <w:p w14:paraId="1977E968" w14:textId="77777777" w:rsidR="00D233DB" w:rsidRDefault="00D233DB"/>
        </w:tc>
        <w:tc>
          <w:tcPr>
            <w:tcW w:w="0" w:type="auto"/>
          </w:tcPr>
          <w:p w14:paraId="2841F54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6C5F7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42A09597" w14:textId="77777777">
        <w:tc>
          <w:tcPr>
            <w:tcW w:w="0" w:type="auto"/>
            <w:vMerge/>
          </w:tcPr>
          <w:p w14:paraId="5005E5F3" w14:textId="77777777" w:rsidR="00D233DB" w:rsidRDefault="00D233DB"/>
        </w:tc>
        <w:tc>
          <w:tcPr>
            <w:tcW w:w="0" w:type="auto"/>
            <w:vMerge/>
          </w:tcPr>
          <w:p w14:paraId="0D537545" w14:textId="77777777" w:rsidR="00D233DB" w:rsidRDefault="00D233DB"/>
        </w:tc>
        <w:tc>
          <w:tcPr>
            <w:tcW w:w="0" w:type="auto"/>
          </w:tcPr>
          <w:p w14:paraId="55C69150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C17B3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44808809" w14:textId="77777777">
        <w:tc>
          <w:tcPr>
            <w:tcW w:w="0" w:type="auto"/>
            <w:vMerge w:val="restart"/>
          </w:tcPr>
          <w:p w14:paraId="2597ACEE" w14:textId="77777777" w:rsidR="00D233DB" w:rsidRDefault="0007222E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0" w:type="auto"/>
            <w:vMerge w:val="restart"/>
          </w:tcPr>
          <w:p w14:paraId="46D1EF9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0" w:type="auto"/>
          </w:tcPr>
          <w:p w14:paraId="7EE1587B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0C64B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E0345BF" w14:textId="77777777">
        <w:tc>
          <w:tcPr>
            <w:tcW w:w="0" w:type="auto"/>
            <w:vMerge/>
          </w:tcPr>
          <w:p w14:paraId="11EFAD05" w14:textId="77777777" w:rsidR="00D233DB" w:rsidRDefault="00D233DB"/>
        </w:tc>
        <w:tc>
          <w:tcPr>
            <w:tcW w:w="0" w:type="auto"/>
            <w:vMerge/>
          </w:tcPr>
          <w:p w14:paraId="32CD53F0" w14:textId="77777777" w:rsidR="00D233DB" w:rsidRDefault="00D233DB"/>
        </w:tc>
        <w:tc>
          <w:tcPr>
            <w:tcW w:w="0" w:type="auto"/>
          </w:tcPr>
          <w:p w14:paraId="0A19DDB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5C039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6CE9E72C" w14:textId="77777777">
        <w:tc>
          <w:tcPr>
            <w:tcW w:w="0" w:type="auto"/>
            <w:vMerge/>
          </w:tcPr>
          <w:p w14:paraId="0E979492" w14:textId="77777777" w:rsidR="00D233DB" w:rsidRDefault="00D233DB"/>
        </w:tc>
        <w:tc>
          <w:tcPr>
            <w:tcW w:w="0" w:type="auto"/>
            <w:vMerge/>
          </w:tcPr>
          <w:p w14:paraId="682B52F8" w14:textId="77777777" w:rsidR="00D233DB" w:rsidRDefault="00D233DB"/>
        </w:tc>
        <w:tc>
          <w:tcPr>
            <w:tcW w:w="0" w:type="auto"/>
          </w:tcPr>
          <w:p w14:paraId="611ADB32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57E49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E52B29B" w14:textId="77777777">
        <w:tc>
          <w:tcPr>
            <w:tcW w:w="0" w:type="auto"/>
            <w:vMerge/>
          </w:tcPr>
          <w:p w14:paraId="64566D28" w14:textId="77777777" w:rsidR="00D233DB" w:rsidRDefault="00D233DB"/>
        </w:tc>
        <w:tc>
          <w:tcPr>
            <w:tcW w:w="0" w:type="auto"/>
            <w:vMerge/>
          </w:tcPr>
          <w:p w14:paraId="62A68034" w14:textId="77777777" w:rsidR="00D233DB" w:rsidRDefault="00D233DB"/>
        </w:tc>
        <w:tc>
          <w:tcPr>
            <w:tcW w:w="0" w:type="auto"/>
          </w:tcPr>
          <w:p w14:paraId="28914194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8D99D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2B40F524" w14:textId="77777777">
        <w:tc>
          <w:tcPr>
            <w:tcW w:w="0" w:type="auto"/>
            <w:vMerge w:val="restart"/>
          </w:tcPr>
          <w:p w14:paraId="059AA952" w14:textId="77777777" w:rsidR="00D233DB" w:rsidRDefault="0007222E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  <w:vMerge w:val="restart"/>
          </w:tcPr>
          <w:p w14:paraId="195E6D6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0" w:type="auto"/>
          </w:tcPr>
          <w:p w14:paraId="5698E91B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33389F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74C1AF6" w14:textId="77777777">
        <w:tc>
          <w:tcPr>
            <w:tcW w:w="0" w:type="auto"/>
            <w:vMerge/>
          </w:tcPr>
          <w:p w14:paraId="76093E31" w14:textId="77777777" w:rsidR="00D233DB" w:rsidRDefault="00D233DB"/>
        </w:tc>
        <w:tc>
          <w:tcPr>
            <w:tcW w:w="0" w:type="auto"/>
            <w:vMerge/>
          </w:tcPr>
          <w:p w14:paraId="5BA3CF04" w14:textId="77777777" w:rsidR="00D233DB" w:rsidRDefault="00D233DB"/>
        </w:tc>
        <w:tc>
          <w:tcPr>
            <w:tcW w:w="0" w:type="auto"/>
          </w:tcPr>
          <w:p w14:paraId="3649B7FA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523BE6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633F6069" w14:textId="77777777">
        <w:tc>
          <w:tcPr>
            <w:tcW w:w="0" w:type="auto"/>
            <w:vMerge/>
          </w:tcPr>
          <w:p w14:paraId="0DB302EC" w14:textId="77777777" w:rsidR="00D233DB" w:rsidRDefault="00D233DB"/>
        </w:tc>
        <w:tc>
          <w:tcPr>
            <w:tcW w:w="0" w:type="auto"/>
            <w:vMerge/>
          </w:tcPr>
          <w:p w14:paraId="2783CA03" w14:textId="77777777" w:rsidR="00D233DB" w:rsidRDefault="00D233DB"/>
        </w:tc>
        <w:tc>
          <w:tcPr>
            <w:tcW w:w="0" w:type="auto"/>
          </w:tcPr>
          <w:p w14:paraId="05E9AA5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0395A0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55AC49F" w14:textId="77777777">
        <w:tc>
          <w:tcPr>
            <w:tcW w:w="0" w:type="auto"/>
            <w:vMerge/>
          </w:tcPr>
          <w:p w14:paraId="116279E2" w14:textId="77777777" w:rsidR="00D233DB" w:rsidRDefault="00D233DB"/>
        </w:tc>
        <w:tc>
          <w:tcPr>
            <w:tcW w:w="0" w:type="auto"/>
            <w:vMerge/>
          </w:tcPr>
          <w:p w14:paraId="09EA8F7F" w14:textId="77777777" w:rsidR="00D233DB" w:rsidRDefault="00D233DB"/>
        </w:tc>
        <w:tc>
          <w:tcPr>
            <w:tcW w:w="0" w:type="auto"/>
          </w:tcPr>
          <w:p w14:paraId="068FBE0D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37AB41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D233DB" w14:paraId="14B91972" w14:textId="77777777">
        <w:tc>
          <w:tcPr>
            <w:tcW w:w="0" w:type="auto"/>
            <w:vMerge w:val="restart"/>
          </w:tcPr>
          <w:p w14:paraId="2635D670" w14:textId="77777777" w:rsidR="00D233DB" w:rsidRDefault="0007222E">
            <w:r>
              <w:rPr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0" w:type="auto"/>
            <w:vMerge w:val="restart"/>
          </w:tcPr>
          <w:p w14:paraId="7A7055E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0" w:type="auto"/>
          </w:tcPr>
          <w:p w14:paraId="429BBF14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FE456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1D578A5" w14:textId="77777777">
        <w:tc>
          <w:tcPr>
            <w:tcW w:w="0" w:type="auto"/>
            <w:vMerge/>
          </w:tcPr>
          <w:p w14:paraId="1C11F7AB" w14:textId="77777777" w:rsidR="00D233DB" w:rsidRDefault="00D233DB"/>
        </w:tc>
        <w:tc>
          <w:tcPr>
            <w:tcW w:w="0" w:type="auto"/>
            <w:vMerge/>
          </w:tcPr>
          <w:p w14:paraId="78571902" w14:textId="77777777" w:rsidR="00D233DB" w:rsidRDefault="00D233DB"/>
        </w:tc>
        <w:tc>
          <w:tcPr>
            <w:tcW w:w="0" w:type="auto"/>
          </w:tcPr>
          <w:p w14:paraId="40676347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5876E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60D290B3" w14:textId="77777777">
        <w:tc>
          <w:tcPr>
            <w:tcW w:w="0" w:type="auto"/>
            <w:vMerge/>
          </w:tcPr>
          <w:p w14:paraId="658222C9" w14:textId="77777777" w:rsidR="00D233DB" w:rsidRDefault="00D233DB"/>
        </w:tc>
        <w:tc>
          <w:tcPr>
            <w:tcW w:w="0" w:type="auto"/>
            <w:vMerge/>
          </w:tcPr>
          <w:p w14:paraId="4C7D78D9" w14:textId="77777777" w:rsidR="00D233DB" w:rsidRDefault="00D233DB"/>
        </w:tc>
        <w:tc>
          <w:tcPr>
            <w:tcW w:w="0" w:type="auto"/>
          </w:tcPr>
          <w:p w14:paraId="0491F208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FEBE2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7FDD73A6" w14:textId="77777777">
        <w:tc>
          <w:tcPr>
            <w:tcW w:w="0" w:type="auto"/>
            <w:vMerge/>
          </w:tcPr>
          <w:p w14:paraId="09060077" w14:textId="77777777" w:rsidR="00D233DB" w:rsidRDefault="00D233DB"/>
        </w:tc>
        <w:tc>
          <w:tcPr>
            <w:tcW w:w="0" w:type="auto"/>
            <w:vMerge/>
          </w:tcPr>
          <w:p w14:paraId="464C9C1D" w14:textId="77777777" w:rsidR="00D233DB" w:rsidRDefault="00D233DB"/>
        </w:tc>
        <w:tc>
          <w:tcPr>
            <w:tcW w:w="0" w:type="auto"/>
          </w:tcPr>
          <w:p w14:paraId="040DD7E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21A5A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444DFE31" w14:textId="77777777">
        <w:tc>
          <w:tcPr>
            <w:tcW w:w="0" w:type="auto"/>
            <w:vMerge w:val="restart"/>
          </w:tcPr>
          <w:p w14:paraId="6DAAA209" w14:textId="77777777" w:rsidR="00D233DB" w:rsidRDefault="0007222E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0" w:type="auto"/>
            <w:vMerge w:val="restart"/>
          </w:tcPr>
          <w:p w14:paraId="4617217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0" w:type="auto"/>
          </w:tcPr>
          <w:p w14:paraId="006C99BF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152E5F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C3A306D" w14:textId="77777777">
        <w:tc>
          <w:tcPr>
            <w:tcW w:w="0" w:type="auto"/>
            <w:vMerge/>
          </w:tcPr>
          <w:p w14:paraId="7F1D7696" w14:textId="77777777" w:rsidR="00D233DB" w:rsidRDefault="00D233DB"/>
        </w:tc>
        <w:tc>
          <w:tcPr>
            <w:tcW w:w="0" w:type="auto"/>
            <w:vMerge/>
          </w:tcPr>
          <w:p w14:paraId="285B6210" w14:textId="77777777" w:rsidR="00D233DB" w:rsidRDefault="00D233DB"/>
        </w:tc>
        <w:tc>
          <w:tcPr>
            <w:tcW w:w="0" w:type="auto"/>
          </w:tcPr>
          <w:p w14:paraId="54CDC62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5384EF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3232C878" w14:textId="77777777">
        <w:tc>
          <w:tcPr>
            <w:tcW w:w="0" w:type="auto"/>
            <w:vMerge/>
          </w:tcPr>
          <w:p w14:paraId="2F607F38" w14:textId="77777777" w:rsidR="00D233DB" w:rsidRDefault="00D233DB"/>
        </w:tc>
        <w:tc>
          <w:tcPr>
            <w:tcW w:w="0" w:type="auto"/>
            <w:vMerge/>
          </w:tcPr>
          <w:p w14:paraId="23FD54F9" w14:textId="77777777" w:rsidR="00D233DB" w:rsidRDefault="00D233DB"/>
        </w:tc>
        <w:tc>
          <w:tcPr>
            <w:tcW w:w="0" w:type="auto"/>
          </w:tcPr>
          <w:p w14:paraId="48B18ED3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C1219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19539F0" w14:textId="77777777">
        <w:tc>
          <w:tcPr>
            <w:tcW w:w="0" w:type="auto"/>
            <w:vMerge/>
          </w:tcPr>
          <w:p w14:paraId="61416DEC" w14:textId="77777777" w:rsidR="00D233DB" w:rsidRDefault="00D233DB"/>
        </w:tc>
        <w:tc>
          <w:tcPr>
            <w:tcW w:w="0" w:type="auto"/>
            <w:vMerge/>
          </w:tcPr>
          <w:p w14:paraId="2622D7C5" w14:textId="77777777" w:rsidR="00D233DB" w:rsidRDefault="00D233DB"/>
        </w:tc>
        <w:tc>
          <w:tcPr>
            <w:tcW w:w="0" w:type="auto"/>
          </w:tcPr>
          <w:p w14:paraId="21BC5CA9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23B8CC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233DB" w14:paraId="3CE00556" w14:textId="77777777">
        <w:tc>
          <w:tcPr>
            <w:tcW w:w="0" w:type="auto"/>
            <w:vMerge w:val="restart"/>
          </w:tcPr>
          <w:p w14:paraId="64DC7F22" w14:textId="77777777" w:rsidR="00D233DB" w:rsidRDefault="0007222E">
            <w:r>
              <w:rPr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  <w:vMerge w:val="restart"/>
          </w:tcPr>
          <w:p w14:paraId="7A06181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РД-9, РД-3, РД-5</w:t>
            </w:r>
          </w:p>
        </w:tc>
        <w:tc>
          <w:tcPr>
            <w:tcW w:w="0" w:type="auto"/>
          </w:tcPr>
          <w:p w14:paraId="56D7E56E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3897F2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891064B" w14:textId="77777777">
        <w:tc>
          <w:tcPr>
            <w:tcW w:w="0" w:type="auto"/>
            <w:vMerge/>
          </w:tcPr>
          <w:p w14:paraId="79398BFB" w14:textId="77777777" w:rsidR="00D233DB" w:rsidRDefault="00D233DB"/>
        </w:tc>
        <w:tc>
          <w:tcPr>
            <w:tcW w:w="0" w:type="auto"/>
            <w:vMerge/>
          </w:tcPr>
          <w:p w14:paraId="2FBC10EC" w14:textId="77777777" w:rsidR="00D233DB" w:rsidRDefault="00D233DB"/>
        </w:tc>
        <w:tc>
          <w:tcPr>
            <w:tcW w:w="0" w:type="auto"/>
          </w:tcPr>
          <w:p w14:paraId="5CE20792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649641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0D512978" w14:textId="77777777">
        <w:tc>
          <w:tcPr>
            <w:tcW w:w="0" w:type="auto"/>
            <w:vMerge/>
          </w:tcPr>
          <w:p w14:paraId="5EAB3978" w14:textId="77777777" w:rsidR="00D233DB" w:rsidRDefault="00D233DB"/>
        </w:tc>
        <w:tc>
          <w:tcPr>
            <w:tcW w:w="0" w:type="auto"/>
            <w:vMerge/>
          </w:tcPr>
          <w:p w14:paraId="69C8A2B5" w14:textId="77777777" w:rsidR="00D233DB" w:rsidRDefault="00D233DB"/>
        </w:tc>
        <w:tc>
          <w:tcPr>
            <w:tcW w:w="0" w:type="auto"/>
          </w:tcPr>
          <w:p w14:paraId="5116EC18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76C359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DB10661" w14:textId="77777777">
        <w:tc>
          <w:tcPr>
            <w:tcW w:w="0" w:type="auto"/>
            <w:vMerge/>
          </w:tcPr>
          <w:p w14:paraId="7DB08FDF" w14:textId="77777777" w:rsidR="00D233DB" w:rsidRDefault="00D233DB"/>
        </w:tc>
        <w:tc>
          <w:tcPr>
            <w:tcW w:w="0" w:type="auto"/>
            <w:vMerge/>
          </w:tcPr>
          <w:p w14:paraId="798C4F73" w14:textId="77777777" w:rsidR="00D233DB" w:rsidRDefault="00D233DB"/>
        </w:tc>
        <w:tc>
          <w:tcPr>
            <w:tcW w:w="0" w:type="auto"/>
          </w:tcPr>
          <w:p w14:paraId="16D0EF48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878646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3B4EA934" w14:textId="77777777" w:rsidR="00683F17" w:rsidRPr="00683F17" w:rsidRDefault="00683F17" w:rsidP="00683F17">
      <w:pPr>
        <w:jc w:val="both"/>
        <w:rPr>
          <w:lang w:val="en-US"/>
        </w:rPr>
      </w:pPr>
    </w:p>
    <w:p w14:paraId="53BE145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E204A3E" w14:textId="77777777" w:rsidR="00A559CB" w:rsidRDefault="00A559CB">
      <w:pPr>
        <w:rPr>
          <w:b/>
          <w:bCs/>
        </w:rPr>
      </w:pPr>
    </w:p>
    <w:p w14:paraId="77CCFC2B" w14:textId="77777777" w:rsidR="00562527" w:rsidRPr="000D2B99" w:rsidRDefault="0007222E" w:rsidP="002D41AB">
      <w:pPr>
        <w:rPr>
          <w:b/>
        </w:rPr>
      </w:pPr>
      <w:r>
        <w:rPr>
          <w:b/>
          <w:bCs/>
        </w:rPr>
        <w:t>Раздел 1. Введение</w:t>
      </w:r>
      <w:r>
        <w:br/>
        <w:t>Цель курса. Объем и структура курса. Рекомендуемая литература. Рейтинг. Предмет общей теории автоматического управления. Структура автоматизированных систем</w:t>
      </w:r>
      <w:r>
        <w:br/>
      </w:r>
      <w:r>
        <w:br/>
      </w:r>
      <w:r>
        <w:rPr>
          <w:b/>
          <w:bCs/>
        </w:rPr>
        <w:t>Раздел 2. Фундаментальные принципы управления</w:t>
      </w:r>
      <w:r>
        <w:br/>
        <w:t>Метод разомкнутого управления, принцип компенсации (возмущения), принцип обратной связи (регулирование по отклонению), принцип комбинированного управления.  Уравнения динамики и статики. Описание САУ с использованием дифференциальных и операторных уравнений. Передаточные функции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передаточных функций технических объектов</w:t>
      </w:r>
      <w:r>
        <w:br/>
      </w:r>
      <w:r>
        <w:br/>
      </w:r>
      <w:r>
        <w:rPr>
          <w:b/>
          <w:bCs/>
        </w:rPr>
        <w:t>Раздел 3. Структурные преобразования САУ</w:t>
      </w:r>
      <w:r>
        <w:br/>
        <w:t>Передаточная функция, частотные и временные характеристики САУ. Критерии качества регулирования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переда-точных функций много-связных САУ. Формуле Мезона</w:t>
      </w:r>
      <w:r>
        <w:br/>
      </w:r>
      <w:r>
        <w:br/>
      </w:r>
      <w:r>
        <w:rPr>
          <w:b/>
          <w:bCs/>
        </w:rPr>
        <w:t>Раздел 4. Устойчивость непрерывных линейных систем</w:t>
      </w:r>
      <w:r>
        <w:br/>
        <w:t xml:space="preserve">Прямой метод оценки устойчивости непрерывной САУ.  Косвенный ме-тод оценки </w:t>
      </w:r>
      <w:r>
        <w:lastRenderedPageBreak/>
        <w:t>устойчиво-сти. Необходимое и достаточное условие устойчивости. Применение для оценки устойчивости критериев Михайлова и Найквиста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Применение для оценки устойчивости критерия Гурвица. Запасы устойчивости</w:t>
      </w:r>
      <w:r>
        <w:br/>
      </w:r>
      <w:r>
        <w:br/>
      </w:r>
      <w:r>
        <w:rPr>
          <w:b/>
          <w:bCs/>
        </w:rPr>
        <w:t>Раздел 5. Качество процессов регулирования</w:t>
      </w:r>
      <w:r>
        <w:br/>
        <w:t>Оценка дина-мических свойств САУ по временным и частот-ным характеристикам. Корневые показатели качества регулирования. Интегральные оценки качества регулирования. Определение динамиче-ских показателей по пе-реходной функции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Оценка качества регули-рования в установив-шемся режиме (коэффи-циенты ошибок)</w:t>
      </w:r>
      <w:r>
        <w:br/>
      </w:r>
      <w:r>
        <w:br/>
      </w:r>
      <w:r>
        <w:rPr>
          <w:b/>
          <w:bCs/>
        </w:rPr>
        <w:t>Раздел 6. Синтез непрерывных линейных систем с заданными показателями качества регулирования</w:t>
      </w:r>
      <w:r>
        <w:br/>
        <w:t>Цели и виды коррекции САУ. Частотный метод синтеза корректирующих устройств. Зависимость показателей качества регулирования замкнутой САУ от вида ее частотной характеристики в разомкнутом состоянии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передаточной функции корректирующего звена с учетом требований к его аппаратной реализации</w:t>
      </w:r>
      <w:r>
        <w:br/>
      </w:r>
      <w:r>
        <w:br/>
      </w:r>
      <w:r>
        <w:rPr>
          <w:b/>
          <w:bCs/>
        </w:rPr>
        <w:t>Раздел 7. Анализ систем автоматического управления в пространстве состояний</w:t>
      </w:r>
      <w:r>
        <w:br/>
        <w:t>Основные положения метода переменных состояния. Математические модели одномерных и многомерных объектов в пространстве состояний. Моделирование многомерных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Задачи управления и наблюдения в линейных САУ. Критерии полной управляемости и наблюдаемости</w:t>
      </w:r>
      <w:r>
        <w:br/>
      </w:r>
      <w:r>
        <w:br/>
      </w:r>
      <w:r>
        <w:rPr>
          <w:b/>
          <w:bCs/>
        </w:rPr>
        <w:t>Раздел 8. Формы математического описания нелинейных систем</w:t>
      </w:r>
      <w:r>
        <w:br/>
        <w:t>Устойчивость нелинейных САУ. Исследование устойчивости по линейному приближению. Второй метод Ляпунова.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Построение фазовых траекторий. Классификация особых точек.</w:t>
      </w:r>
      <w:r>
        <w:br/>
      </w:r>
      <w:r>
        <w:br/>
      </w:r>
      <w:r>
        <w:rPr>
          <w:b/>
          <w:bCs/>
        </w:rPr>
        <w:t>Раздел 9. Гармоническая линеаризация нелинейных САУ</w:t>
      </w:r>
      <w:r>
        <w:br/>
        <w:t>Скользящие режимы в нелинейных САУ. Определение параметров и устойчивости автоколебательных режимов в нелинейных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Выполнение контрольной работы</w:t>
      </w:r>
      <w:r>
        <w:br/>
      </w:r>
      <w:r>
        <w:br/>
      </w:r>
      <w:r>
        <w:rPr>
          <w:b/>
          <w:bCs/>
        </w:rPr>
        <w:t>Раздел 10. Анализ абсолютной устойчивости. Оценка абсолютной устойчивости с помощью критерия Попова</w:t>
      </w:r>
      <w:r>
        <w:br/>
        <w:t>Проверка условий абсо-лютной устойчивости на моделях нелинейных САУ.  Частотный способ ана-лиза устойчивости. Процедура проверки абсолютной устойчивости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>
        <w:lastRenderedPageBreak/>
        <w:t>1. Абсолютная устойчивость нелинейной САУ с заданной однозначной нелинейной характеристикой нелинейного элементы</w:t>
      </w:r>
      <w:r>
        <w:br/>
      </w:r>
    </w:p>
    <w:p w14:paraId="0DF3010C" w14:textId="77777777" w:rsidR="00D62ABA" w:rsidRPr="000D2B99" w:rsidRDefault="00D62ABA" w:rsidP="00EB7921">
      <w:pPr>
        <w:rPr>
          <w:vanish/>
        </w:rPr>
      </w:pPr>
    </w:p>
    <w:p w14:paraId="3E7BF3EA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4492795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5805538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7523A3B" w14:textId="77777777" w:rsidR="0063780D" w:rsidRPr="0063780D" w:rsidRDefault="0007222E" w:rsidP="002D41AB">
      <w:pPr>
        <w:rPr>
          <w:rFonts w:eastAsia="Cambria"/>
        </w:rPr>
      </w:pPr>
      <w:r>
        <w:t>- Изучение тем, вынесенных на самостоятельную проработку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890D110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6B10E4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17EA8B8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31B6147" w14:textId="77777777" w:rsidR="00A559CB" w:rsidRDefault="0007222E">
      <w:r>
        <w:rPr>
          <w:b/>
          <w:bCs/>
        </w:rPr>
        <w:t>Основная</w:t>
      </w:r>
      <w:r w:rsidRPr="00717F07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717F07">
        <w:br/>
        <w:t>1.</w:t>
      </w:r>
      <w:r w:rsidR="00A559CB" w:rsidRPr="00717F07">
        <w:t xml:space="preserve"> </w:t>
      </w:r>
      <w:r w:rsidRPr="00A559CB">
        <w:rPr>
          <w:lang w:val="en-US"/>
        </w:rPr>
        <w:t xml:space="preserve">S.V. Muravyov, Measurement Information Systems, Tomsk, Tomsk Polytechnic University Press, 2012. – 108 </w:t>
      </w:r>
      <w:r>
        <w:t>с</w:t>
      </w:r>
      <w:r w:rsidRPr="00A559CB">
        <w:rPr>
          <w:lang w:val="en-US"/>
        </w:rPr>
        <w:t xml:space="preserve">. – </w:t>
      </w:r>
      <w:r>
        <w:t>Режим</w:t>
      </w:r>
      <w:r w:rsidRPr="00A559CB">
        <w:rPr>
          <w:lang w:val="en-US"/>
        </w:rPr>
        <w:t xml:space="preserve"> </w:t>
      </w:r>
      <w:r>
        <w:t>доступа</w:t>
      </w:r>
      <w:r w:rsidRPr="00A559CB">
        <w:rPr>
          <w:lang w:val="en-US"/>
        </w:rPr>
        <w:t>: http://catalog.lib.tpu.ru/catalogue/simple/document/RU%5CTPU%5Cbook%5C70370</w:t>
      </w:r>
      <w:r w:rsidRPr="00A559CB">
        <w:rPr>
          <w:lang w:val="en-US"/>
        </w:rPr>
        <w:br/>
      </w:r>
      <w:r w:rsidRPr="00A559CB">
        <w:rPr>
          <w:lang w:val="en-US"/>
        </w:rPr>
        <w:br/>
      </w:r>
      <w:r>
        <w:rPr>
          <w:b/>
          <w:bCs/>
        </w:rPr>
        <w:t>Дополнительная</w:t>
      </w:r>
      <w:r w:rsidRPr="00A559CB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A559CB">
        <w:rPr>
          <w:lang w:val="en-US"/>
        </w:rPr>
        <w:br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3C6FB0BE" w14:textId="77777777" w:rsidR="00A559CB" w:rsidRDefault="0007222E">
      <w:r>
        <w:t>2</w:t>
      </w:r>
      <w:r w:rsidR="00A559CB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23DC3B99" w14:textId="77777777" w:rsidR="00D233DB" w:rsidRDefault="0007222E">
      <w:r>
        <w:t>3</w:t>
      </w:r>
      <w:r w:rsidR="00A559CB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52E71680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6571601" w14:textId="77777777" w:rsidR="005C2DBF" w:rsidRPr="007A57C7" w:rsidRDefault="005C2DBF" w:rsidP="005C2DBF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Информационное и программное обеспечение</w:t>
      </w:r>
    </w:p>
    <w:p w14:paraId="55F3CE3F" w14:textId="77777777" w:rsidR="005C2DBF" w:rsidRPr="00D87E79" w:rsidRDefault="005C2DBF" w:rsidP="005C2DBF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53C3556" w14:textId="77777777" w:rsidR="005C2DBF" w:rsidRPr="007A57C7" w:rsidRDefault="005C2DBF" w:rsidP="005C2DBF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1D6CDAD" w14:textId="77777777" w:rsidR="005C2DBF" w:rsidRDefault="005C2DBF" w:rsidP="005C2DBF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589D50D8" w14:textId="77777777" w:rsidR="005C2DBF" w:rsidRDefault="005C2DBF" w:rsidP="005C2DBF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263356FF" w14:textId="77777777" w:rsidR="005C2DBF" w:rsidRDefault="005C2DBF" w:rsidP="005C2DBF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1A9D3707" w14:textId="77777777" w:rsidR="005C2DBF" w:rsidRDefault="005C2DBF" w:rsidP="005C2DBF">
      <w:r>
        <w:t>4. [Электронный ресурс] Электронная библиотечная система «Znanium» – Режим доступа: URL. – http://znanium.com/</w:t>
      </w:r>
    </w:p>
    <w:p w14:paraId="1C54B879" w14:textId="77777777" w:rsidR="005C2DBF" w:rsidRDefault="005C2DBF" w:rsidP="005C2DB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935C4E2" w14:textId="77777777" w:rsidR="005C2DBF" w:rsidRPr="000D2B99" w:rsidRDefault="005C2DBF" w:rsidP="005C2DB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14:paraId="1ECF0485" w14:textId="77777777" w:rsidR="005C2DBF" w:rsidRDefault="005C2DBF" w:rsidP="005C2DBF"/>
    <w:p w14:paraId="5286461B" w14:textId="5A0E0B1C" w:rsidR="005C2DBF" w:rsidRPr="00142FCB" w:rsidRDefault="005C2DBF" w:rsidP="00220705">
      <w:pPr>
        <w:pStyle w:val="1"/>
        <w:numPr>
          <w:ilvl w:val="0"/>
          <w:numId w:val="38"/>
        </w:numPr>
        <w:jc w:val="left"/>
        <w:rPr>
          <w:lang w:val="en-US"/>
        </w:rPr>
      </w:pPr>
      <w:r w:rsidRPr="00142FCB">
        <w:rPr>
          <w:b w:val="0"/>
          <w:lang w:val="en-US"/>
        </w:rPr>
        <w:t xml:space="preserve">Adobe Acrobat Reader DC, Adobe Flash Player, Google Chrome, Microsoft Office 2007 Standard Russian Academic, Mozilla Firefox ESR, NI LabVIEW 2009 ASL, WinDjView, </w:t>
      </w:r>
    </w:p>
    <w:p w14:paraId="043C4BB6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lastRenderedPageBreak/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183126B0" w14:textId="77777777" w:rsidR="00A559CB" w:rsidRPr="00A559CB" w:rsidRDefault="00A559CB" w:rsidP="00A559CB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51"/>
        <w:gridCol w:w="5470"/>
      </w:tblGrid>
      <w:tr w:rsidR="00D233DB" w14:paraId="1D1F999B" w14:textId="77777777">
        <w:tc>
          <w:tcPr>
            <w:tcW w:w="0" w:type="auto"/>
          </w:tcPr>
          <w:p w14:paraId="30A5EFC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8ED5859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463361B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D233DB" w14:paraId="02DD1257" w14:textId="77777777">
        <w:tc>
          <w:tcPr>
            <w:tcW w:w="0" w:type="auto"/>
          </w:tcPr>
          <w:p w14:paraId="60548315" w14:textId="77777777" w:rsidR="00D233DB" w:rsidRDefault="0007222E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35AA2D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209А, 634028 РФ, Томская обл., г.Томск, пр-кт Ленина, д.2</w:t>
            </w:r>
          </w:p>
        </w:tc>
        <w:tc>
          <w:tcPr>
            <w:tcW w:w="0" w:type="auto"/>
          </w:tcPr>
          <w:p w14:paraId="16CE4941" w14:textId="77777777" w:rsidR="00D233DB" w:rsidRDefault="0007222E">
            <w:r>
              <w:rPr>
                <w:sz w:val="20"/>
                <w:szCs w:val="20"/>
              </w:rPr>
              <w:t>Компьютер - 1 шт.;Принтеры - 1 шт.  Стол лабораторный - 1 шт.;Шкаф для документов - 1 шт.;Тумба стационарная - 1 шт.;Стул - 31 шт.;</w:t>
            </w:r>
          </w:p>
        </w:tc>
      </w:tr>
      <w:tr w:rsidR="00D233DB" w14:paraId="1A6EFAC2" w14:textId="77777777">
        <w:tc>
          <w:tcPr>
            <w:tcW w:w="0" w:type="auto"/>
          </w:tcPr>
          <w:p w14:paraId="76155145" w14:textId="77777777" w:rsidR="00D233DB" w:rsidRDefault="0007222E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DBB0B7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213, 634028 РФ, Томская обл., г.Томск, пр-кт Ленина, д.2</w:t>
            </w:r>
          </w:p>
        </w:tc>
        <w:tc>
          <w:tcPr>
            <w:tcW w:w="0" w:type="auto"/>
          </w:tcPr>
          <w:p w14:paraId="49173592" w14:textId="77777777" w:rsidR="00D233DB" w:rsidRDefault="0007222E">
            <w:r>
              <w:rPr>
                <w:sz w:val="20"/>
                <w:szCs w:val="20"/>
              </w:rPr>
              <w:t>Компьютер - 1 шт.;Проекторы - 1 шт.  Доска аудиторная настенная - 1 шт.;Стол аудиторный - 44 шт.;</w:t>
            </w:r>
          </w:p>
        </w:tc>
      </w:tr>
      <w:tr w:rsidR="00D233DB" w14:paraId="7D7AD9DA" w14:textId="77777777">
        <w:tc>
          <w:tcPr>
            <w:tcW w:w="0" w:type="auto"/>
          </w:tcPr>
          <w:p w14:paraId="2E969A5A" w14:textId="77777777" w:rsidR="00D233DB" w:rsidRDefault="0007222E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2AC392C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41A3BF5" w14:textId="77777777" w:rsidR="00D233DB" w:rsidRDefault="0007222E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D233DB" w14:paraId="036DD7BA" w14:textId="77777777">
        <w:tc>
          <w:tcPr>
            <w:tcW w:w="0" w:type="auto"/>
          </w:tcPr>
          <w:p w14:paraId="6D0474B5" w14:textId="77777777" w:rsidR="00D233DB" w:rsidRDefault="0007222E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EFE2EFA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585D03F6" w14:textId="77777777" w:rsidR="00D233DB" w:rsidRDefault="0007222E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</w:tbl>
    <w:p w14:paraId="27F9A881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FC21D9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489B964" w14:textId="69718BDA" w:rsidR="00EB7921" w:rsidRPr="007F6BAB" w:rsidRDefault="00717F0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01685F" wp14:editId="23791E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7F43B34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FF41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36DC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4C05" w14:textId="77777777" w:rsidR="00EB7921" w:rsidRPr="00A559CB" w:rsidRDefault="00EB7921" w:rsidP="001D0BEE">
            <w:pP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Обсуждено на заседании Отделения / Центра …. (протокол)</w:t>
            </w:r>
          </w:p>
        </w:tc>
      </w:tr>
      <w:tr w:rsidR="00EB7921" w14:paraId="13C8F62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F622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51B1" w14:textId="77777777" w:rsidR="00EB7921" w:rsidRPr="00A559CB" w:rsidRDefault="00EB7921" w:rsidP="00A5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B6E3" w14:textId="77777777" w:rsidR="00EB7921" w:rsidRPr="00A559CB" w:rsidRDefault="00EB7921" w:rsidP="00F77D66">
            <w:pPr>
              <w:jc w:val="both"/>
            </w:pPr>
            <w:r w:rsidRPr="00A559CB">
              <w:t xml:space="preserve"> </w:t>
            </w:r>
          </w:p>
        </w:tc>
      </w:tr>
      <w:tr w:rsidR="00EB7921" w14:paraId="0628B02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58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51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687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AFA60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62E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7F3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8E1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8B4361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57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4E5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A8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321F99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42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2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486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971312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766C" w14:textId="77777777" w:rsidR="002E54F3" w:rsidRDefault="002E54F3" w:rsidP="009A6764">
      <w:r>
        <w:separator/>
      </w:r>
    </w:p>
  </w:endnote>
  <w:endnote w:type="continuationSeparator" w:id="0">
    <w:p w14:paraId="1AFDF0AE" w14:textId="77777777" w:rsidR="002E54F3" w:rsidRDefault="002E54F3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6047" w14:textId="77777777" w:rsidR="002E54F3" w:rsidRDefault="002E54F3" w:rsidP="009A6764">
      <w:r>
        <w:separator/>
      </w:r>
    </w:p>
  </w:footnote>
  <w:footnote w:type="continuationSeparator" w:id="0">
    <w:p w14:paraId="501891B0" w14:textId="77777777" w:rsidR="002E54F3" w:rsidRDefault="002E54F3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F6E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C4848"/>
    <w:multiLevelType w:val="hybridMultilevel"/>
    <w:tmpl w:val="E080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1"/>
  </w:num>
  <w:num w:numId="8">
    <w:abstractNumId w:val="28"/>
  </w:num>
  <w:num w:numId="9">
    <w:abstractNumId w:val="18"/>
  </w:num>
  <w:num w:numId="10">
    <w:abstractNumId w:val="34"/>
  </w:num>
  <w:num w:numId="11">
    <w:abstractNumId w:val="32"/>
  </w:num>
  <w:num w:numId="12">
    <w:abstractNumId w:val="36"/>
  </w:num>
  <w:num w:numId="13">
    <w:abstractNumId w:val="23"/>
  </w:num>
  <w:num w:numId="14">
    <w:abstractNumId w:val="16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7"/>
  </w:num>
  <w:num w:numId="20">
    <w:abstractNumId w:val="14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3"/>
  </w:num>
  <w:num w:numId="29">
    <w:abstractNumId w:val="8"/>
  </w:num>
  <w:num w:numId="30">
    <w:abstractNumId w:val="30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9"/>
  </w:num>
  <w:num w:numId="36">
    <w:abstractNumId w:val="5"/>
  </w:num>
  <w:num w:numId="37">
    <w:abstractNumId w:val="37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09DC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4F33"/>
    <w:rsid w:val="000655D5"/>
    <w:rsid w:val="00065987"/>
    <w:rsid w:val="00066D93"/>
    <w:rsid w:val="00070A2D"/>
    <w:rsid w:val="000711C1"/>
    <w:rsid w:val="00071D9E"/>
    <w:rsid w:val="00071EEF"/>
    <w:rsid w:val="0007222E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0D3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604"/>
    <w:rsid w:val="000D08F4"/>
    <w:rsid w:val="000D1119"/>
    <w:rsid w:val="000D136D"/>
    <w:rsid w:val="000D2B99"/>
    <w:rsid w:val="000D2E74"/>
    <w:rsid w:val="000D327B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0E7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2FCB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BE0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41AB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4F3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463A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4F69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2C63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0024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53F0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DBF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1B8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17F07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40C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55D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5F60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9B5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1FD8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6CDD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59CB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6BDB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523"/>
    <w:rsid w:val="00CD7A32"/>
    <w:rsid w:val="00CE01CC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3DB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C31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5F01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0AE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190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FF6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71A0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7094-28FC-4CD3-9AC4-16F19CA9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2021-05-06T03:45:00Z</dcterms:modified>
</cp:coreProperties>
</file>