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0ECF" w14:textId="1A540EFA" w:rsidR="00AB7C93" w:rsidRDefault="00AB7C93" w:rsidP="009B4C1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4B68CF" wp14:editId="3F180637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56000" cy="746640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110F4" w14:textId="7BF89F4A" w:rsidR="009B4C1E" w:rsidRPr="00724BFC" w:rsidRDefault="00910D27" w:rsidP="009B4C1E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Роль </w:t>
      </w:r>
      <w:r w:rsidR="00F07C47">
        <w:rPr>
          <w:rFonts w:ascii="Times New Roman" w:eastAsia="Times New Roman" w:hAnsi="Times New Roman" w:cs="Times New Roman"/>
          <w:b/>
        </w:rPr>
        <w:t xml:space="preserve">практики 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в формировании компетенций </w:t>
      </w:r>
      <w:r w:rsidR="009B4C1E" w:rsidRPr="009B4C1E">
        <w:rPr>
          <w:rFonts w:ascii="Times New Roman" w:eastAsia="Times New Roman" w:hAnsi="Times New Roman" w:cs="Times New Roman"/>
          <w:b/>
        </w:rPr>
        <w:t>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2707"/>
        <w:gridCol w:w="2209"/>
        <w:gridCol w:w="7817"/>
      </w:tblGrid>
      <w:tr w:rsidR="0064647C" w:rsidRPr="00F228F7" w14:paraId="7860B5F6" w14:textId="77777777" w:rsidTr="00F228F7">
        <w:trPr>
          <w:trHeight w:val="373"/>
          <w:tblHeader/>
        </w:trPr>
        <w:tc>
          <w:tcPr>
            <w:tcW w:w="2053" w:type="dxa"/>
            <w:vMerge w:val="restart"/>
            <w:shd w:val="clear" w:color="auto" w:fill="EDEDED"/>
            <w:vAlign w:val="center"/>
          </w:tcPr>
          <w:p w14:paraId="2B791DBD" w14:textId="77777777" w:rsidR="0064647C" w:rsidRPr="00F228F7" w:rsidRDefault="0064647C" w:rsidP="0064647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F228F7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</w:tc>
        <w:tc>
          <w:tcPr>
            <w:tcW w:w="2707" w:type="dxa"/>
            <w:vMerge w:val="restart"/>
            <w:shd w:val="clear" w:color="auto" w:fill="EDEDED"/>
            <w:vAlign w:val="center"/>
          </w:tcPr>
          <w:p w14:paraId="6076AD8E" w14:textId="77777777" w:rsidR="0064647C" w:rsidRPr="00F228F7" w:rsidRDefault="0064647C" w:rsidP="0064647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F228F7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10026" w:type="dxa"/>
            <w:gridSpan w:val="2"/>
            <w:shd w:val="clear" w:color="auto" w:fill="EDEDED"/>
            <w:vAlign w:val="center"/>
          </w:tcPr>
          <w:p w14:paraId="43ED0EE1" w14:textId="77777777" w:rsidR="0064647C" w:rsidRPr="00F228F7" w:rsidRDefault="0064647C" w:rsidP="006464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228F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обучения</w:t>
            </w:r>
          </w:p>
        </w:tc>
      </w:tr>
      <w:tr w:rsidR="0064647C" w:rsidRPr="00F228F7" w14:paraId="17CA9777" w14:textId="77777777" w:rsidTr="00F228F7">
        <w:trPr>
          <w:trHeight w:val="373"/>
          <w:tblHeader/>
        </w:trPr>
        <w:tc>
          <w:tcPr>
            <w:tcW w:w="2053" w:type="dxa"/>
            <w:vMerge/>
            <w:shd w:val="clear" w:color="auto" w:fill="EDEDED"/>
            <w:vAlign w:val="center"/>
          </w:tcPr>
          <w:p w14:paraId="3131919C" w14:textId="77777777" w:rsidR="0064647C" w:rsidRPr="00F228F7" w:rsidRDefault="0064647C" w:rsidP="0064647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</w:p>
        </w:tc>
        <w:tc>
          <w:tcPr>
            <w:tcW w:w="2707" w:type="dxa"/>
            <w:vMerge/>
            <w:shd w:val="clear" w:color="auto" w:fill="EDEDED"/>
            <w:vAlign w:val="center"/>
          </w:tcPr>
          <w:p w14:paraId="55ABCF3C" w14:textId="77777777" w:rsidR="0064647C" w:rsidRPr="00F228F7" w:rsidRDefault="0064647C" w:rsidP="0064647C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</w:p>
        </w:tc>
        <w:tc>
          <w:tcPr>
            <w:tcW w:w="2209" w:type="dxa"/>
            <w:shd w:val="clear" w:color="auto" w:fill="EDEDED"/>
            <w:vAlign w:val="center"/>
          </w:tcPr>
          <w:p w14:paraId="3B3A082A" w14:textId="77777777" w:rsidR="0064647C" w:rsidRPr="00F228F7" w:rsidRDefault="0064647C" w:rsidP="006464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228F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Код</w:t>
            </w:r>
          </w:p>
        </w:tc>
        <w:tc>
          <w:tcPr>
            <w:tcW w:w="7817" w:type="dxa"/>
            <w:shd w:val="clear" w:color="auto" w:fill="EDEDED"/>
            <w:vAlign w:val="center"/>
          </w:tcPr>
          <w:p w14:paraId="3C580528" w14:textId="77777777" w:rsidR="0064647C" w:rsidRPr="00F228F7" w:rsidRDefault="0064647C" w:rsidP="006464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F228F7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Наименование</w:t>
            </w:r>
          </w:p>
        </w:tc>
      </w:tr>
      <w:tr w:rsidR="00F228F7" w:rsidRPr="00F228F7" w14:paraId="2AB1F294" w14:textId="77777777" w:rsidTr="00F228F7">
        <w:trPr>
          <w:trHeight w:val="681"/>
        </w:trPr>
        <w:tc>
          <w:tcPr>
            <w:tcW w:w="2053" w:type="dxa"/>
            <w:vMerge w:val="restart"/>
          </w:tcPr>
          <w:p w14:paraId="6822CF98" w14:textId="516308B2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2707" w:type="dxa"/>
            <w:vMerge w:val="restart"/>
          </w:tcPr>
          <w:p w14:paraId="2A24BD11" w14:textId="5F517BB0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209" w:type="dxa"/>
          </w:tcPr>
          <w:p w14:paraId="5E760F50" w14:textId="130159EB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7" w:type="dxa"/>
          </w:tcPr>
          <w:p w14:paraId="72365D9B" w14:textId="6C797DF4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Опытом осуществления поиска, критического анализа и синтеза информации</w:t>
            </w:r>
          </w:p>
        </w:tc>
      </w:tr>
      <w:tr w:rsidR="00F228F7" w:rsidRPr="00F228F7" w14:paraId="61212FCB" w14:textId="77777777" w:rsidTr="00F228F7">
        <w:trPr>
          <w:trHeight w:val="141"/>
        </w:trPr>
        <w:tc>
          <w:tcPr>
            <w:tcW w:w="2053" w:type="dxa"/>
            <w:vMerge/>
          </w:tcPr>
          <w:p w14:paraId="07B3E791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vMerge/>
          </w:tcPr>
          <w:p w14:paraId="1BC76A50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14:paraId="4C464139" w14:textId="77D8BE2D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7" w:type="dxa"/>
          </w:tcPr>
          <w:p w14:paraId="3E411075" w14:textId="3BC1EBE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228F7" w:rsidRPr="00F228F7" w14:paraId="1C4B4DA8" w14:textId="77777777" w:rsidTr="00F228F7">
        <w:trPr>
          <w:trHeight w:val="45"/>
        </w:trPr>
        <w:tc>
          <w:tcPr>
            <w:tcW w:w="2053" w:type="dxa"/>
            <w:vMerge/>
          </w:tcPr>
          <w:p w14:paraId="51337009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vMerge/>
          </w:tcPr>
          <w:p w14:paraId="3D5DFBAF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9" w:type="dxa"/>
          </w:tcPr>
          <w:p w14:paraId="598D506C" w14:textId="71A1C458" w:rsidR="00F228F7" w:rsidRPr="00F228F7" w:rsidRDefault="00F228F7" w:rsidP="00F2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</w:t>
            </w:r>
            <w:proofErr w:type="gramStart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17" w:type="dxa"/>
          </w:tcPr>
          <w:p w14:paraId="1D533600" w14:textId="375CA9F1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Методику поиска, анализа и синтеза информации</w:t>
            </w:r>
          </w:p>
        </w:tc>
      </w:tr>
    </w:tbl>
    <w:p w14:paraId="04B82DD4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6820E3" w14:textId="77777777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C271F1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326"/>
        <w:gridCol w:w="1735"/>
        <w:gridCol w:w="3386"/>
        <w:gridCol w:w="3602"/>
      </w:tblGrid>
      <w:tr w:rsidR="000F5202" w:rsidRPr="00F228F7" w14:paraId="2D49EB86" w14:textId="77777777" w:rsidTr="00F228F7">
        <w:tc>
          <w:tcPr>
            <w:tcW w:w="6374" w:type="dxa"/>
            <w:gridSpan w:val="2"/>
            <w:shd w:val="clear" w:color="auto" w:fill="EDEDED"/>
            <w:vAlign w:val="center"/>
          </w:tcPr>
          <w:p w14:paraId="6899FD58" w14:textId="64C06501" w:rsidR="000F5202" w:rsidRPr="00F228F7" w:rsidRDefault="000F5202" w:rsidP="00A2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1531" w:type="dxa"/>
            <w:vMerge w:val="restart"/>
            <w:shd w:val="clear" w:color="auto" w:fill="F2F2F2" w:themeFill="background1" w:themeFillShade="F2"/>
            <w:vAlign w:val="center"/>
          </w:tcPr>
          <w:p w14:paraId="58660A08" w14:textId="77777777" w:rsidR="00133EDB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76990E27" w14:textId="797DA8C4" w:rsidR="000F5202" w:rsidRPr="00F228F7" w:rsidRDefault="000F5202" w:rsidP="00A2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  <w:r w:rsidR="00A264A8" w:rsidRPr="00F228F7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  <w:vMerge w:val="restart"/>
            <w:shd w:val="clear" w:color="auto" w:fill="EDEDED"/>
            <w:vAlign w:val="center"/>
          </w:tcPr>
          <w:p w14:paraId="00B1BC3A" w14:textId="77777777" w:rsidR="00133EDB" w:rsidRPr="00F228F7" w:rsidRDefault="00133EDB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8C0F1AA" w14:textId="43EFD6AB" w:rsidR="000F5202" w:rsidRPr="00F228F7" w:rsidRDefault="007B4B45" w:rsidP="00A2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3657" w:type="dxa"/>
            <w:vMerge w:val="restart"/>
            <w:shd w:val="clear" w:color="auto" w:fill="EDEDED"/>
            <w:vAlign w:val="center"/>
          </w:tcPr>
          <w:p w14:paraId="4D03FE91" w14:textId="2D99818E" w:rsidR="000F5202" w:rsidRPr="00F228F7" w:rsidRDefault="000F5202" w:rsidP="00A2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F228F7" w14:paraId="738F0232" w14:textId="77777777" w:rsidTr="00F228F7">
        <w:tc>
          <w:tcPr>
            <w:tcW w:w="953" w:type="dxa"/>
            <w:shd w:val="clear" w:color="auto" w:fill="EDEDED"/>
            <w:vAlign w:val="center"/>
          </w:tcPr>
          <w:p w14:paraId="07DD4E46" w14:textId="77777777" w:rsidR="000F5202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21" w:type="dxa"/>
            <w:shd w:val="clear" w:color="auto" w:fill="EDEDED"/>
            <w:vAlign w:val="center"/>
          </w:tcPr>
          <w:p w14:paraId="501077B2" w14:textId="77777777" w:rsidR="000F5202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1" w:type="dxa"/>
            <w:vMerge/>
            <w:shd w:val="clear" w:color="auto" w:fill="F2F2F2" w:themeFill="background1" w:themeFillShade="F2"/>
            <w:vAlign w:val="center"/>
          </w:tcPr>
          <w:p w14:paraId="22CCBE35" w14:textId="77777777" w:rsidR="000F5202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vMerge/>
            <w:shd w:val="clear" w:color="auto" w:fill="EDEDED"/>
            <w:vAlign w:val="center"/>
          </w:tcPr>
          <w:p w14:paraId="23A9C93A" w14:textId="77777777" w:rsidR="000F5202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shd w:val="clear" w:color="auto" w:fill="EDEDED"/>
          </w:tcPr>
          <w:p w14:paraId="439984F8" w14:textId="77777777" w:rsidR="000F5202" w:rsidRPr="00F228F7" w:rsidRDefault="000F5202" w:rsidP="00E00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228F7" w:rsidRPr="00F228F7" w14:paraId="46221B1D" w14:textId="77777777" w:rsidTr="00F228F7">
        <w:trPr>
          <w:trHeight w:val="412"/>
        </w:trPr>
        <w:tc>
          <w:tcPr>
            <w:tcW w:w="953" w:type="dxa"/>
            <w:shd w:val="clear" w:color="auto" w:fill="auto"/>
            <w:vAlign w:val="center"/>
          </w:tcPr>
          <w:p w14:paraId="50542BC7" w14:textId="185094EA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РД1</w:t>
            </w:r>
          </w:p>
        </w:tc>
        <w:tc>
          <w:tcPr>
            <w:tcW w:w="5421" w:type="dxa"/>
          </w:tcPr>
          <w:p w14:paraId="4820559F" w14:textId="171C008D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Воспроизведение основных понятий и категорий педагогики, структуры и видов педагогической деятельности.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8196EC" w14:textId="50919E69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55878D43" w14:textId="72F9E3CB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педагогической деятельности в высшей школе. Эффективность процесса обучения</w:t>
            </w:r>
          </w:p>
        </w:tc>
        <w:tc>
          <w:tcPr>
            <w:tcW w:w="3657" w:type="dxa"/>
            <w:vAlign w:val="center"/>
          </w:tcPr>
          <w:p w14:paraId="7751C64B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311C77" w14:textId="23B0348D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компетенций преподавателя</w:t>
            </w:r>
          </w:p>
          <w:p w14:paraId="39DCDA7E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431FA7" w14:textId="689F57D0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практики)</w:t>
            </w:r>
          </w:p>
        </w:tc>
      </w:tr>
      <w:tr w:rsidR="00F228F7" w:rsidRPr="00F228F7" w14:paraId="73780EA4" w14:textId="77777777" w:rsidTr="00F228F7">
        <w:tc>
          <w:tcPr>
            <w:tcW w:w="953" w:type="dxa"/>
            <w:shd w:val="clear" w:color="auto" w:fill="auto"/>
            <w:vAlign w:val="center"/>
          </w:tcPr>
          <w:p w14:paraId="25771263" w14:textId="57E1AD66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РД2</w:t>
            </w:r>
          </w:p>
        </w:tc>
        <w:tc>
          <w:tcPr>
            <w:tcW w:w="5421" w:type="dxa"/>
          </w:tcPr>
          <w:p w14:paraId="64091430" w14:textId="54E9A8FF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3"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Планирование продуктивной познавательной деятельности студентов на занятиях.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B58666E" w14:textId="15C80F26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195E6081" w14:textId="3F856FAF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педагогической деятельности в высшей школе. Эффективность процесса обучения.</w:t>
            </w:r>
          </w:p>
        </w:tc>
        <w:tc>
          <w:tcPr>
            <w:tcW w:w="3657" w:type="dxa"/>
            <w:vAlign w:val="center"/>
          </w:tcPr>
          <w:p w14:paraId="5B97047E" w14:textId="4B17451B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педагогической ситуации</w:t>
            </w:r>
          </w:p>
          <w:p w14:paraId="4B943E13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A906D5" w14:textId="2F364598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F228F7" w:rsidRPr="00F228F7" w14:paraId="5BEA013F" w14:textId="77777777" w:rsidTr="00F228F7">
        <w:tc>
          <w:tcPr>
            <w:tcW w:w="953" w:type="dxa"/>
            <w:shd w:val="clear" w:color="auto" w:fill="auto"/>
            <w:vAlign w:val="center"/>
          </w:tcPr>
          <w:p w14:paraId="5FD68DAE" w14:textId="2D82EA72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РД3</w:t>
            </w:r>
          </w:p>
        </w:tc>
        <w:tc>
          <w:tcPr>
            <w:tcW w:w="5421" w:type="dxa"/>
          </w:tcPr>
          <w:p w14:paraId="45063FD3" w14:textId="5CC2F5E4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компетентностно</w:t>
            </w:r>
            <w:proofErr w:type="spellEnd"/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-ориентированные целевых установок учебного занятия и планирование результатов обучения.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CB65E9" w14:textId="0641B1BA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65115078" w14:textId="4D7A11A5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Теория и практика обучения. Проектирование учебной деятельности.</w:t>
            </w:r>
          </w:p>
        </w:tc>
        <w:tc>
          <w:tcPr>
            <w:tcW w:w="3657" w:type="dxa"/>
            <w:vAlign w:val="center"/>
          </w:tcPr>
          <w:p w14:paraId="62A15B9C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учебного занятия по дисциплине </w:t>
            </w:r>
          </w:p>
          <w:p w14:paraId="6448E79B" w14:textId="63445F63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F228F7" w:rsidRPr="00F228F7" w14:paraId="11FED749" w14:textId="77777777" w:rsidTr="00F228F7">
        <w:tc>
          <w:tcPr>
            <w:tcW w:w="953" w:type="dxa"/>
            <w:shd w:val="clear" w:color="auto" w:fill="auto"/>
            <w:vAlign w:val="center"/>
          </w:tcPr>
          <w:p w14:paraId="3B3EA2DB" w14:textId="75C54AB4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РД4</w:t>
            </w:r>
          </w:p>
        </w:tc>
        <w:tc>
          <w:tcPr>
            <w:tcW w:w="5421" w:type="dxa"/>
          </w:tcPr>
          <w:p w14:paraId="6CFA84A5" w14:textId="3A5F480A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современных педагогических подходов и технологий к анализу и конструированию учебных занятий.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1BFAD05" w14:textId="746BFD2C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115D750E" w14:textId="311D25FE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технологии. Формы, методы и средства обучения. Анализ и моделирование учебных занятий.</w:t>
            </w:r>
          </w:p>
        </w:tc>
        <w:tc>
          <w:tcPr>
            <w:tcW w:w="3657" w:type="dxa"/>
            <w:vAlign w:val="center"/>
          </w:tcPr>
          <w:p w14:paraId="0EB23C8A" w14:textId="77777777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учебного занятия по дисциплине </w:t>
            </w:r>
          </w:p>
          <w:p w14:paraId="49606490" w14:textId="66C9303B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F228F7" w:rsidRPr="00F228F7" w14:paraId="21FA0EF1" w14:textId="77777777" w:rsidTr="00F228F7">
        <w:tc>
          <w:tcPr>
            <w:tcW w:w="953" w:type="dxa"/>
            <w:shd w:val="clear" w:color="auto" w:fill="auto"/>
            <w:vAlign w:val="center"/>
          </w:tcPr>
          <w:p w14:paraId="7664CCCA" w14:textId="3BF0C73E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РД5</w:t>
            </w:r>
          </w:p>
        </w:tc>
        <w:tc>
          <w:tcPr>
            <w:tcW w:w="5421" w:type="dxa"/>
          </w:tcPr>
          <w:p w14:paraId="14115D78" w14:textId="053BEE11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Разработка учебно-методических и диагностических материалов для оценки достигнутых результатов обучения.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93B7046" w14:textId="21490845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784F29A8" w14:textId="7570C95D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средства оценивания. Конструирование учебного занятия: </w:t>
            </w: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диагностических материалов для оценки достигнутых результатов обучения.</w:t>
            </w:r>
          </w:p>
        </w:tc>
        <w:tc>
          <w:tcPr>
            <w:tcW w:w="3657" w:type="dxa"/>
            <w:vAlign w:val="center"/>
          </w:tcPr>
          <w:p w14:paraId="4F4C26D1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Сценарий учебного занятия по дисциплине </w:t>
            </w:r>
          </w:p>
          <w:p w14:paraId="377A0288" w14:textId="77777777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FE1862" w14:textId="20CE12FB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  <w:tr w:rsidR="00F228F7" w:rsidRPr="00F228F7" w14:paraId="5EA403D8" w14:textId="77777777" w:rsidTr="00F228F7">
        <w:tc>
          <w:tcPr>
            <w:tcW w:w="953" w:type="dxa"/>
            <w:shd w:val="clear" w:color="auto" w:fill="auto"/>
            <w:vAlign w:val="center"/>
          </w:tcPr>
          <w:p w14:paraId="5182542D" w14:textId="67E19AA0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РД6</w:t>
            </w:r>
          </w:p>
        </w:tc>
        <w:tc>
          <w:tcPr>
            <w:tcW w:w="5421" w:type="dxa"/>
          </w:tcPr>
          <w:p w14:paraId="0FE42482" w14:textId="76AF4442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Выбор методов и средств обучения, обеспечивающих достижение запланированных результатов.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E5940C1" w14:textId="26EAC708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hAnsi="Times New Roman" w:cs="Times New Roman"/>
                <w:sz w:val="20"/>
                <w:szCs w:val="20"/>
              </w:rPr>
              <w:t>УК(У)-1</w:t>
            </w:r>
          </w:p>
        </w:tc>
        <w:tc>
          <w:tcPr>
            <w:tcW w:w="3430" w:type="dxa"/>
            <w:vAlign w:val="center"/>
          </w:tcPr>
          <w:p w14:paraId="0116086E" w14:textId="61C1FE2D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средства оценивания. Конструирование учебного занятия: разработка диагностических материалов для оценки достигнутых результатов обучения.</w:t>
            </w:r>
          </w:p>
        </w:tc>
        <w:tc>
          <w:tcPr>
            <w:tcW w:w="3657" w:type="dxa"/>
            <w:vAlign w:val="center"/>
          </w:tcPr>
          <w:p w14:paraId="451CE427" w14:textId="77777777" w:rsidR="00F228F7" w:rsidRPr="00F228F7" w:rsidRDefault="00F228F7" w:rsidP="00F22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Сценарий учебного занятия по дисциплине </w:t>
            </w:r>
          </w:p>
          <w:p w14:paraId="006981E4" w14:textId="77777777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4E0F0B" w14:textId="50BC430C" w:rsidR="00F228F7" w:rsidRPr="00F228F7" w:rsidRDefault="00F228F7" w:rsidP="00F228F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8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 (отчетов по заданиям на практику, экспертная оценка руководителя практики</w:t>
            </w:r>
          </w:p>
        </w:tc>
      </w:tr>
    </w:tbl>
    <w:p w14:paraId="7895BF5E" w14:textId="04AD83CE" w:rsidR="00724BFC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DB6DAA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5A20E03C" w14:textId="267F813A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r w:rsidR="00574EA3" w:rsidRPr="00574EA3">
        <w:rPr>
          <w:rFonts w:ascii="Times New Roman" w:hAnsi="Times New Roman"/>
          <w:sz w:val="24"/>
          <w:szCs w:val="24"/>
        </w:rPr>
        <w:t>балльно-рейтинговая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3BB2DA23" w14:textId="1A2C0F2B" w:rsidR="00FF153C" w:rsidRDefault="00FF153C" w:rsidP="00E00163">
      <w:pPr>
        <w:pStyle w:val="19"/>
      </w:pPr>
    </w:p>
    <w:p w14:paraId="07634567" w14:textId="1B66CBC8" w:rsidR="00724BF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>
        <w:t xml:space="preserve">и </w:t>
      </w:r>
      <w:r w:rsidR="00CF31B8" w:rsidRPr="00DA53B9">
        <w:t>дифференцированного зачета</w:t>
      </w:r>
      <w:r w:rsidR="00F07C47">
        <w:t xml:space="preserve"> / зачета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F07C47" w:rsidRPr="006A101C" w14:paraId="1648AB9A" w14:textId="77777777" w:rsidTr="00CA321E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DB18C1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651B0FB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6FF533D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C2944FE" w14:textId="77777777" w:rsidR="00F07C47" w:rsidRPr="006A101C" w:rsidRDefault="00F07C47" w:rsidP="00CA3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F07C47" w:rsidRPr="006A101C" w14:paraId="2856808C" w14:textId="77777777" w:rsidTr="00CA321E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EBF8ED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B98EF7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0AE5EBE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55DAA" w14:textId="77777777" w:rsidR="00F07C47" w:rsidRPr="00EF6C76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9716E6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F07C47" w:rsidRPr="006A101C" w14:paraId="25CE8157" w14:textId="77777777" w:rsidTr="00CA321E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98E529A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03AC53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BF69F7B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50F56B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E3EB81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F07C47" w:rsidRPr="006A101C" w14:paraId="6A454556" w14:textId="77777777" w:rsidTr="00CA321E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44B966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89733E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D16EEAA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«Удовл.»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9AC4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143515" w14:textId="77777777" w:rsidR="00F07C47" w:rsidRPr="00EF6C76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F07C47" w:rsidRPr="006A101C" w14:paraId="362D3E7C" w14:textId="77777777" w:rsidTr="00CA321E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81E4DB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35A5FC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D2D9B47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«Неудовл.»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A764" w14:textId="77777777" w:rsidR="00F07C47" w:rsidRPr="006A101C" w:rsidRDefault="00F07C47" w:rsidP="00CA321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E494CD" w14:textId="77777777" w:rsidR="00F07C47" w:rsidRPr="006A101C" w:rsidRDefault="00F07C47" w:rsidP="00CA321E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238F76D7" w14:textId="77777777" w:rsidR="00E7325F" w:rsidRDefault="00E7325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64A1922A" w14:textId="77777777" w:rsidR="00F228F7" w:rsidRDefault="00F228F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08D8D998" w14:textId="16696703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Перечень типовых заданий </w:t>
      </w:r>
    </w:p>
    <w:p w14:paraId="0F5524C3" w14:textId="2AE6F57A" w:rsidR="009B32A9" w:rsidRPr="005C7725" w:rsidRDefault="009B32A9" w:rsidP="00E0016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14720" w:type="dxa"/>
        <w:tblLayout w:type="fixed"/>
        <w:tblLook w:val="04A0" w:firstRow="1" w:lastRow="0" w:firstColumn="1" w:lastColumn="0" w:noHBand="0" w:noVBand="1"/>
      </w:tblPr>
      <w:tblGrid>
        <w:gridCol w:w="675"/>
        <w:gridCol w:w="3695"/>
        <w:gridCol w:w="4263"/>
        <w:gridCol w:w="2835"/>
        <w:gridCol w:w="3099"/>
        <w:gridCol w:w="153"/>
      </w:tblGrid>
      <w:tr w:rsidR="009B32A9" w14:paraId="12785D65" w14:textId="77777777" w:rsidTr="00C430EB">
        <w:tc>
          <w:tcPr>
            <w:tcW w:w="675" w:type="dxa"/>
          </w:tcPr>
          <w:p w14:paraId="24E790C9" w14:textId="77777777" w:rsidR="009B32A9" w:rsidRPr="00426D1A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5" w:type="dxa"/>
          </w:tcPr>
          <w:p w14:paraId="62AA31B4" w14:textId="67BE60E4" w:rsidR="009B32A9" w:rsidRPr="00BC51F0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мероприятия</w:t>
            </w:r>
          </w:p>
        </w:tc>
        <w:tc>
          <w:tcPr>
            <w:tcW w:w="10350" w:type="dxa"/>
            <w:gridSpan w:val="4"/>
          </w:tcPr>
          <w:p w14:paraId="3641B98E" w14:textId="043782A2" w:rsidR="009B32A9" w:rsidRPr="00BC51F0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Примеры </w:t>
            </w:r>
            <w:r w:rsidR="005C7725"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типовых </w:t>
            </w: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 заданий</w:t>
            </w:r>
          </w:p>
        </w:tc>
      </w:tr>
      <w:tr w:rsidR="005D4AA0" w:rsidRPr="00AB7C93" w14:paraId="21A4469F" w14:textId="77777777" w:rsidTr="00C430EB">
        <w:tc>
          <w:tcPr>
            <w:tcW w:w="675" w:type="dxa"/>
          </w:tcPr>
          <w:p w14:paraId="438B1339" w14:textId="77777777" w:rsidR="005D4AA0" w:rsidRPr="00BC51F0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496D4421" w14:textId="4BB40D67" w:rsidR="005D4AA0" w:rsidRPr="00BC51F0" w:rsidRDefault="00B54AD2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350" w:type="dxa"/>
            <w:gridSpan w:val="4"/>
          </w:tcPr>
          <w:p w14:paraId="35AED844" w14:textId="77777777" w:rsidR="00BC51F0" w:rsidRDefault="00BC51F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вопроса из Лекции № 3 «Методы обучения»</w:t>
            </w:r>
          </w:p>
          <w:p w14:paraId="42E3F2D9" w14:textId="4A59EC7E" w:rsidR="005D4AA0" w:rsidRPr="00BC51F0" w:rsidRDefault="00BC51F0" w:rsidP="00E00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6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Соотнесите </w:t>
            </w:r>
            <w:proofErr w:type="spellStart"/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общедидактические</w:t>
            </w:r>
            <w:proofErr w:type="spellEnd"/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методы обучения с их конкретным содержанием:</w:t>
            </w:r>
          </w:p>
          <w:p w14:paraId="73867D53" w14:textId="27CB4CA0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gramStart"/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Ответ:</w:t>
            </w:r>
          </w:p>
          <w:p w14:paraId="23D1EA4C" w14:textId="68D63658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повествовательное изложение</w:t>
            </w:r>
          </w:p>
          <w:p w14:paraId="38D54FBF" w14:textId="71243DA6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операционный метод</w:t>
            </w:r>
          </w:p>
          <w:p w14:paraId="2CD37FC7" w14:textId="7E7C68C0" w:rsidR="00BC51F0" w:rsidRP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поисковый метод</w:t>
            </w:r>
          </w:p>
          <w:p w14:paraId="40C9546E" w14:textId="77777777" w:rsidR="00BC51F0" w:rsidRDefault="00BC51F0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C51F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 метод</w:t>
            </w:r>
          </w:p>
          <w:p w14:paraId="1A13DA0A" w14:textId="77777777" w:rsidR="00B53979" w:rsidRDefault="00B53979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9B983" w14:textId="209CAF56" w:rsidR="00D862A5" w:rsidRDefault="00D862A5" w:rsidP="00BC5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вопрос из Лекции № 4. «</w:t>
            </w:r>
            <w:r w:rsidRPr="00D862A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результатов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3ECF9CA" w14:textId="77777777" w:rsidR="00BC51F0" w:rsidRDefault="00BC51F0" w:rsidP="00BC5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C5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Установите соответствие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 формами и целями контроля</w:t>
            </w:r>
          </w:p>
          <w:p w14:paraId="39AD0EE6" w14:textId="77777777" w:rsidR="00BC51F0" w:rsidRDefault="00BC51F0" w:rsidP="00BC5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Вопрос: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Ответ:</w:t>
            </w:r>
          </w:p>
          <w:p w14:paraId="139C4E75" w14:textId="4A5108B5" w:rsidR="00BA0218" w:rsidRPr="0064647C" w:rsidRDefault="00BA0218" w:rsidP="00BA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диагностическое оценивание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79C436" w14:textId="19118E6A" w:rsidR="00BA0218" w:rsidRPr="00BA0218" w:rsidRDefault="00BA0218" w:rsidP="00BA02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формирующее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 as 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FDB7855" w14:textId="519132A7" w:rsidR="00BC51F0" w:rsidRPr="00BA0218" w:rsidRDefault="00BA0218" w:rsidP="00BA021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суммирующее</w:t>
            </w:r>
            <w:r w:rsidRPr="006464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BA02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assessment of learning</w:t>
            </w:r>
          </w:p>
        </w:tc>
      </w:tr>
      <w:tr w:rsidR="00C641DB" w14:paraId="3719FA67" w14:textId="77777777" w:rsidTr="00C430EB">
        <w:tc>
          <w:tcPr>
            <w:tcW w:w="675" w:type="dxa"/>
          </w:tcPr>
          <w:p w14:paraId="6068815F" w14:textId="3DE845C0" w:rsidR="00C641DB" w:rsidRPr="0064647C" w:rsidRDefault="00C641D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95" w:type="dxa"/>
          </w:tcPr>
          <w:p w14:paraId="2437FBAB" w14:textId="3780D748" w:rsidR="00C641DB" w:rsidRPr="00503265" w:rsidRDefault="00B54AD2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350" w:type="dxa"/>
            <w:gridSpan w:val="4"/>
          </w:tcPr>
          <w:p w14:paraId="541ECDE2" w14:textId="77777777" w:rsidR="00C641DB" w:rsidRDefault="00503265" w:rsidP="00E001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64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Установите соответствие между принципами дидактики и их характеристиками</w:t>
            </w:r>
          </w:p>
          <w:p w14:paraId="05A32DEF" w14:textId="2EFE26FB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чувственного опыта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наглядность</w:t>
            </w:r>
          </w:p>
          <w:p w14:paraId="52FDAEC9" w14:textId="2608A794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предшествующей подготовки (обучение на основе опыта)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систематичность и последовательность</w:t>
            </w:r>
          </w:p>
          <w:p w14:paraId="2FCB6991" w14:textId="7EB1FA4F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обучения по направлениям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политехнизм и профессиональная направленность</w:t>
            </w:r>
          </w:p>
          <w:p w14:paraId="7D116FDF" w14:textId="3F43AF13" w:rsid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учебного материала уровню современной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научность</w:t>
            </w:r>
          </w:p>
          <w:p w14:paraId="6CCCBFDD" w14:textId="77777777" w:rsid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03265">
              <w:rPr>
                <w:b/>
              </w:rPr>
              <w:t xml:space="preserve"> 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Примеры учебной деятельности, характерные для личностно-ориентированного подхода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Выберите один или несколько ответов:</w:t>
            </w:r>
          </w:p>
          <w:p w14:paraId="7298600B" w14:textId="22956D0B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взаимооценка</w:t>
            </w:r>
            <w:proofErr w:type="spellEnd"/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(верно)</w:t>
            </w:r>
          </w:p>
          <w:p w14:paraId="5AA97B68" w14:textId="5F959841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презентация преподавателя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(верно)</w:t>
            </w:r>
          </w:p>
          <w:p w14:paraId="32F036E6" w14:textId="32160A90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032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деловая игра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(верно)</w:t>
            </w:r>
          </w:p>
          <w:p w14:paraId="4476E188" w14:textId="461AF2B3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(неверно)</w:t>
            </w:r>
          </w:p>
          <w:p w14:paraId="12BEA704" w14:textId="5B2DC618" w:rsidR="00503265" w:rsidRPr="00503265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(неверно)</w:t>
            </w:r>
          </w:p>
        </w:tc>
      </w:tr>
      <w:tr w:rsidR="00B54AD2" w14:paraId="608009DC" w14:textId="77777777" w:rsidTr="00C430EB">
        <w:tc>
          <w:tcPr>
            <w:tcW w:w="675" w:type="dxa"/>
          </w:tcPr>
          <w:p w14:paraId="2959DFD5" w14:textId="4F5F3F77" w:rsidR="00B054F0" w:rsidRPr="00503265" w:rsidRDefault="00B054F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  <w:p w14:paraId="1412A70D" w14:textId="77777777" w:rsidR="00B54AD2" w:rsidRPr="00503265" w:rsidRDefault="00B54AD2" w:rsidP="00B054F0">
            <w:pPr>
              <w:rPr>
                <w:lang w:eastAsia="ru-RU"/>
              </w:rPr>
            </w:pPr>
          </w:p>
        </w:tc>
        <w:tc>
          <w:tcPr>
            <w:tcW w:w="3695" w:type="dxa"/>
          </w:tcPr>
          <w:p w14:paraId="77ECB303" w14:textId="02CFBEAF" w:rsidR="00B54AD2" w:rsidRPr="00503265" w:rsidRDefault="00B54AD2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hAnsi="Times New Roman" w:cs="Times New Roman"/>
                <w:sz w:val="24"/>
                <w:szCs w:val="24"/>
              </w:rPr>
              <w:t>Форум «Анализ педагогической ситуации»</w:t>
            </w:r>
          </w:p>
        </w:tc>
        <w:tc>
          <w:tcPr>
            <w:tcW w:w="10350" w:type="dxa"/>
            <w:gridSpan w:val="4"/>
          </w:tcPr>
          <w:p w14:paraId="6D40B7DF" w14:textId="77777777" w:rsidR="00FE0910" w:rsidRDefault="0057417A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 выполнятся в </w:t>
            </w:r>
            <w:r w:rsidR="00FE0910" w:rsidRP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 презентации</w:t>
            </w:r>
            <w:r w:rsid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149586E" w14:textId="74F2C958" w:rsidR="0057417A" w:rsidRPr="00FE0910" w:rsidRDefault="00FE0910" w:rsidP="005032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структура:</w:t>
            </w:r>
          </w:p>
          <w:p w14:paraId="4DE16D12" w14:textId="366B918F" w:rsidR="00B54AD2" w:rsidRDefault="00503265" w:rsidP="0050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1.Слайд: Выбор педагогической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качестве объекта анализа педагогической ситуации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 выбран фрагмент фильма</w:t>
            </w:r>
            <w:r w:rsidR="0057417A">
              <w:rPr>
                <w:rFonts w:ascii="Times New Roman" w:eastAsia="Times New Roman" w:hAnsi="Times New Roman" w:cs="Times New Roman"/>
                <w:sz w:val="24"/>
                <w:szCs w:val="24"/>
              </w:rPr>
              <w:t>… ссылка на фильм.</w:t>
            </w:r>
          </w:p>
          <w:p w14:paraId="41D7B2BC" w14:textId="13BE943B" w:rsidR="00503265" w:rsidRDefault="00503265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Слайд: </w:t>
            </w:r>
            <w:r w:rsidR="0057417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ситуации, выявление её особенностей</w:t>
            </w:r>
          </w:p>
          <w:p w14:paraId="25994D78" w14:textId="430B0848" w:rsidR="00503265" w:rsidRDefault="00503265" w:rsidP="0050326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Слайд: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0EA84692" w14:textId="77777777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Слайд: 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gramEnd"/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занятия</w:t>
            </w:r>
          </w:p>
          <w:p w14:paraId="04F11D00" w14:textId="77777777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Слайд: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результаты обучения</w:t>
            </w:r>
          </w:p>
          <w:p w14:paraId="534D629E" w14:textId="79D1E82D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средства обучения</w:t>
            </w:r>
          </w:p>
          <w:p w14:paraId="5B6F95E8" w14:textId="32C961C5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преподавателя</w:t>
            </w:r>
          </w:p>
          <w:p w14:paraId="5DF408A5" w14:textId="3F911998" w:rsid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proofErr w:type="gramEnd"/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</w:t>
            </w:r>
          </w:p>
          <w:p w14:paraId="4E9C629D" w14:textId="38962661" w:rsidR="00503265" w:rsidRPr="00503265" w:rsidRDefault="00503265" w:rsidP="00503265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E0910" w:rsidRPr="00FE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</w:tc>
      </w:tr>
      <w:tr w:rsidR="0056559D" w14:paraId="4B42C615" w14:textId="31458F6C" w:rsidTr="00C430EB">
        <w:trPr>
          <w:gridAfter w:val="1"/>
          <w:wAfter w:w="153" w:type="dxa"/>
        </w:trPr>
        <w:tc>
          <w:tcPr>
            <w:tcW w:w="675" w:type="dxa"/>
            <w:vMerge w:val="restart"/>
          </w:tcPr>
          <w:p w14:paraId="6CEFC95C" w14:textId="66DADA3A" w:rsidR="0056559D" w:rsidRPr="007E1328" w:rsidRDefault="0056559D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 w:val="restart"/>
          </w:tcPr>
          <w:p w14:paraId="460CC27C" w14:textId="76D2E5B6" w:rsidR="0056559D" w:rsidRPr="007E1328" w:rsidRDefault="0056559D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328">
              <w:rPr>
                <w:rFonts w:ascii="Times New Roman" w:hAnsi="Times New Roman" w:cs="Times New Roman"/>
                <w:sz w:val="24"/>
                <w:szCs w:val="24"/>
              </w:rPr>
              <w:t>ИДЗ «Оценка компетенций преподавателя»</w:t>
            </w:r>
          </w:p>
        </w:tc>
        <w:tc>
          <w:tcPr>
            <w:tcW w:w="4263" w:type="dxa"/>
          </w:tcPr>
          <w:p w14:paraId="728DF6D2" w14:textId="15C7424B" w:rsidR="0056559D" w:rsidRPr="000C6007" w:rsidRDefault="0056559D" w:rsidP="00954A89">
            <w:pPr>
              <w:tabs>
                <w:tab w:val="left" w:pos="2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компетенций</w:t>
            </w:r>
          </w:p>
        </w:tc>
        <w:tc>
          <w:tcPr>
            <w:tcW w:w="2835" w:type="dxa"/>
          </w:tcPr>
          <w:p w14:paraId="549BF9AD" w14:textId="1846F98F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Требуемый уровень развития компетенций преподавателя</w:t>
            </w:r>
          </w:p>
        </w:tc>
        <w:tc>
          <w:tcPr>
            <w:tcW w:w="3099" w:type="dxa"/>
          </w:tcPr>
          <w:p w14:paraId="75E0B345" w14:textId="77777777" w:rsidR="0056559D" w:rsidRPr="00C67BD2" w:rsidRDefault="0056559D" w:rsidP="00CA3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реального уровня развития компетенций</w:t>
            </w:r>
          </w:p>
          <w:p w14:paraId="7EC63AB6" w14:textId="484A537B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(средний уровень группы)</w:t>
            </w:r>
          </w:p>
        </w:tc>
      </w:tr>
      <w:tr w:rsidR="003263A9" w14:paraId="1ED65D3D" w14:textId="6671616F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48C021F8" w14:textId="77777777" w:rsidR="003263A9" w:rsidRPr="00426D1A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95" w:type="dxa"/>
            <w:vMerge/>
          </w:tcPr>
          <w:p w14:paraId="0DE40C1A" w14:textId="1CA6C059" w:rsidR="003263A9" w:rsidRPr="00426D1A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3" w:type="dxa"/>
          </w:tcPr>
          <w:p w14:paraId="3CEC3319" w14:textId="77777777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(дисциплинарные) знания</w:t>
            </w:r>
          </w:p>
          <w:p w14:paraId="4C711BBA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Широкий научный кругозор</w:t>
            </w:r>
          </w:p>
          <w:p w14:paraId="2A4179A6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Глубокое знание предмета обучения</w:t>
            </w:r>
          </w:p>
          <w:p w14:paraId="2CE4AF4C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Наличие профессиональных педагогических знаний и умений</w:t>
            </w:r>
          </w:p>
          <w:p w14:paraId="00B0EF3B" w14:textId="5C25AFDA" w:rsidR="003263A9" w:rsidRPr="000C6007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00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shd w:val="clear" w:color="auto" w:fill="FFFFFF"/>
              </w:rPr>
              <w:t>Понимание задач преподавателя</w:t>
            </w:r>
          </w:p>
        </w:tc>
        <w:tc>
          <w:tcPr>
            <w:tcW w:w="2835" w:type="dxa"/>
          </w:tcPr>
          <w:p w14:paraId="26B3D1AB" w14:textId="45B0147F" w:rsidR="003263A9" w:rsidRPr="00AC2F1C" w:rsidRDefault="003263A9">
            <w:pPr>
              <w:rPr>
                <w:rFonts w:ascii="Times New Roman" w:hAnsi="Times New Roman" w:cs="Times New Roman"/>
              </w:rPr>
            </w:pPr>
            <w:r w:rsidRPr="00AC2F1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099" w:type="dxa"/>
          </w:tcPr>
          <w:p w14:paraId="5B7F47A4" w14:textId="0F0F1652" w:rsidR="003263A9" w:rsidRDefault="003263A9"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3A9" w14:paraId="351BEAB0" w14:textId="45E0DDA5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38EF8B2C" w14:textId="77777777" w:rsidR="003263A9" w:rsidRPr="00426D1A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95" w:type="dxa"/>
            <w:vMerge/>
          </w:tcPr>
          <w:p w14:paraId="58BAF6E4" w14:textId="00880D18" w:rsidR="003263A9" w:rsidRPr="00426D1A" w:rsidRDefault="003263A9" w:rsidP="00B54A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3" w:type="dxa"/>
          </w:tcPr>
          <w:p w14:paraId="30873E7E" w14:textId="77777777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  <w:p w14:paraId="4F754210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0C6007">
              <w:rPr>
                <w:rFonts w:ascii="Times New Roman" w:hAnsi="Times New Roman" w:cs="Times New Roman"/>
                <w:spacing w:val="-12"/>
                <w:shd w:val="clear" w:color="auto" w:fill="FFFFFF"/>
              </w:rPr>
              <w:t>Способность индивидуализировать образовательный процесс</w:t>
            </w:r>
          </w:p>
          <w:p w14:paraId="179E75DA" w14:textId="607434EE" w:rsidR="003263A9" w:rsidRPr="000C6007" w:rsidRDefault="003263A9" w:rsidP="00B54AD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C6007">
              <w:rPr>
                <w:rFonts w:ascii="Times New Roman" w:hAnsi="Times New Roman" w:cs="Times New Roman"/>
                <w:sz w:val="24"/>
                <w:szCs w:val="24"/>
              </w:rPr>
              <w:t>Способность превращать учебную задачу в личностно значимую</w:t>
            </w:r>
          </w:p>
        </w:tc>
        <w:tc>
          <w:tcPr>
            <w:tcW w:w="2835" w:type="dxa"/>
          </w:tcPr>
          <w:p w14:paraId="5EA3CC25" w14:textId="50D7FFFC" w:rsidR="003263A9" w:rsidRDefault="003263A9"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099" w:type="dxa"/>
          </w:tcPr>
          <w:p w14:paraId="4CDB930A" w14:textId="0984493B" w:rsidR="003263A9" w:rsidRDefault="003263A9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3A9" w14:paraId="1553C94B" w14:textId="0E5A171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2650BE75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02A759BC" w14:textId="442DE48F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14:paraId="7958DF61" w14:textId="77777777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компетенции</w:t>
            </w:r>
          </w:p>
          <w:p w14:paraId="617E8F70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0C6007">
              <w:rPr>
                <w:rFonts w:ascii="Times New Roman" w:hAnsi="Times New Roman" w:cs="Times New Roman"/>
              </w:rPr>
              <w:t>Умение контактировать с людьми</w:t>
            </w:r>
          </w:p>
          <w:p w14:paraId="692A42DB" w14:textId="4F5197A0" w:rsidR="003263A9" w:rsidRPr="000C6007" w:rsidRDefault="003263A9" w:rsidP="00EC2B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коллективную учебную и научную деятельность</w:t>
            </w:r>
          </w:p>
        </w:tc>
        <w:tc>
          <w:tcPr>
            <w:tcW w:w="2835" w:type="dxa"/>
          </w:tcPr>
          <w:p w14:paraId="313490CB" w14:textId="32FA1861" w:rsidR="003263A9" w:rsidRDefault="003263A9"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099" w:type="dxa"/>
          </w:tcPr>
          <w:p w14:paraId="48A39882" w14:textId="3F8600B4" w:rsidR="003263A9" w:rsidRDefault="003263A9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3A9" w14:paraId="5CEA6BD8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259BD8AB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66D3DCE7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28382D0A" w14:textId="77777777" w:rsidR="003263A9" w:rsidRPr="000C6007" w:rsidRDefault="003263A9" w:rsidP="00CA321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6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создания продуктов, процессов и систем</w:t>
            </w:r>
          </w:p>
          <w:p w14:paraId="0E249DDF" w14:textId="77777777" w:rsidR="003263A9" w:rsidRPr="000C6007" w:rsidRDefault="003263A9" w:rsidP="00954A89">
            <w:pPr>
              <w:pStyle w:val="af2"/>
              <w:widowControl/>
              <w:numPr>
                <w:ilvl w:val="0"/>
                <w:numId w:val="21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</w:rPr>
            </w:pPr>
            <w:r w:rsidRPr="000C6007">
              <w:rPr>
                <w:rFonts w:ascii="Times New Roman" w:eastAsia="Times New Roman" w:hAnsi="Times New Roman" w:cs="Times New Roman"/>
              </w:rPr>
              <w:t xml:space="preserve">Способность вести самостоятельный поиск </w:t>
            </w:r>
            <w:r w:rsidRPr="000C6007">
              <w:rPr>
                <w:rFonts w:ascii="Times New Roman" w:eastAsia="Times New Roman" w:hAnsi="Times New Roman" w:cs="Times New Roman"/>
              </w:rPr>
              <w:lastRenderedPageBreak/>
              <w:t>информации</w:t>
            </w:r>
          </w:p>
          <w:p w14:paraId="68CE8061" w14:textId="2DC92132" w:rsidR="003263A9" w:rsidRPr="000C6007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разработать образовательную программу, выбрать учебники и учебные комплекты</w:t>
            </w:r>
          </w:p>
        </w:tc>
        <w:tc>
          <w:tcPr>
            <w:tcW w:w="2835" w:type="dxa"/>
          </w:tcPr>
          <w:p w14:paraId="551FE9BF" w14:textId="12D5CD77" w:rsidR="003263A9" w:rsidRPr="00C67BD2" w:rsidRDefault="003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099" w:type="dxa"/>
          </w:tcPr>
          <w:p w14:paraId="44571C6D" w14:textId="2F37FA11" w:rsidR="003263A9" w:rsidRPr="00C67BD2" w:rsidRDefault="003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59D" w14:paraId="4EBD6292" w14:textId="0AEFDFB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66EB49A0" w14:textId="77777777" w:rsidR="0056559D" w:rsidRPr="007E1328" w:rsidRDefault="0056559D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6B746433" w14:textId="77777777" w:rsidR="0056559D" w:rsidRPr="007E1328" w:rsidRDefault="0056559D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2B3FEEEA" w14:textId="24D073F4" w:rsidR="0056559D" w:rsidRPr="000C6007" w:rsidRDefault="0056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0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14:paraId="2F6637B6" w14:textId="6BFD1A8D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3099" w:type="dxa"/>
          </w:tcPr>
          <w:p w14:paraId="7F741ED9" w14:textId="67F074ED" w:rsidR="0056559D" w:rsidRDefault="0056559D">
            <w:r w:rsidRPr="00C67BD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263A9" w14:paraId="64CE22E1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30B31935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61DADA52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23F6745A" w14:textId="20061672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835" w:type="dxa"/>
          </w:tcPr>
          <w:p w14:paraId="40DA5E23" w14:textId="2497D6B4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Библиотека, интернет</w:t>
            </w:r>
          </w:p>
        </w:tc>
        <w:tc>
          <w:tcPr>
            <w:tcW w:w="3099" w:type="dxa"/>
          </w:tcPr>
          <w:p w14:paraId="70146F36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вопросов, </w:t>
            </w:r>
          </w:p>
          <w:p w14:paraId="145A3C75" w14:textId="5AFB50D1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неясностей</w:t>
            </w:r>
          </w:p>
        </w:tc>
      </w:tr>
      <w:tr w:rsidR="003263A9" w14:paraId="44999466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2DEE3735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26C8C964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7FE2D2B2" w14:textId="765858D6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835" w:type="dxa"/>
          </w:tcPr>
          <w:p w14:paraId="3BBA00E8" w14:textId="3654EDB3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Материальные, финансовые и организационные затраты</w:t>
            </w:r>
          </w:p>
        </w:tc>
        <w:tc>
          <w:tcPr>
            <w:tcW w:w="3099" w:type="dxa"/>
          </w:tcPr>
          <w:p w14:paraId="732FAB57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 xml:space="preserve">Умение группы применять </w:t>
            </w:r>
          </w:p>
          <w:p w14:paraId="69C1A310" w14:textId="06CD151B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полученные знания на практике</w:t>
            </w:r>
          </w:p>
        </w:tc>
      </w:tr>
      <w:tr w:rsidR="003263A9" w14:paraId="0C2B8C5A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27284BF3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4FF67C72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3E111315" w14:textId="04AF60E3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Лекции, семинары, тренинги</w:t>
            </w:r>
          </w:p>
        </w:tc>
        <w:tc>
          <w:tcPr>
            <w:tcW w:w="2835" w:type="dxa"/>
          </w:tcPr>
          <w:p w14:paraId="3015D529" w14:textId="5724A128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Материальные, финансовые затраты</w:t>
            </w:r>
          </w:p>
        </w:tc>
        <w:tc>
          <w:tcPr>
            <w:tcW w:w="3099" w:type="dxa"/>
          </w:tcPr>
          <w:p w14:paraId="33475A51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группой знаний, </w:t>
            </w:r>
          </w:p>
          <w:p w14:paraId="5360A6A6" w14:textId="77777777" w:rsidR="003263A9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по изложенному </w:t>
            </w:r>
          </w:p>
          <w:p w14:paraId="509F5924" w14:textId="3DE6043F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BD2"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</w:p>
        </w:tc>
      </w:tr>
      <w:tr w:rsidR="003263A9" w14:paraId="36610FB1" w14:textId="77777777" w:rsidTr="00C430EB">
        <w:trPr>
          <w:gridAfter w:val="1"/>
          <w:wAfter w:w="153" w:type="dxa"/>
        </w:trPr>
        <w:tc>
          <w:tcPr>
            <w:tcW w:w="675" w:type="dxa"/>
            <w:vMerge/>
          </w:tcPr>
          <w:p w14:paraId="559D12E4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vMerge/>
          </w:tcPr>
          <w:p w14:paraId="05EA97E3" w14:textId="77777777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63" w:type="dxa"/>
          </w:tcPr>
          <w:p w14:paraId="13D197E4" w14:textId="3C3DCBD7" w:rsidR="003263A9" w:rsidRPr="000C6007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  <w:tc>
          <w:tcPr>
            <w:tcW w:w="2835" w:type="dxa"/>
          </w:tcPr>
          <w:p w14:paraId="6ABCB0AF" w14:textId="29C1C09D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9D">
              <w:rPr>
                <w:rFonts w:ascii="Times New Roman" w:hAnsi="Times New Roman" w:cs="Times New Roman"/>
                <w:sz w:val="24"/>
                <w:szCs w:val="24"/>
              </w:rPr>
              <w:t>Написание работы, следовательно, умственная деятельность</w:t>
            </w:r>
          </w:p>
        </w:tc>
        <w:tc>
          <w:tcPr>
            <w:tcW w:w="3099" w:type="dxa"/>
          </w:tcPr>
          <w:p w14:paraId="63D325E1" w14:textId="77777777" w:rsidR="003263A9" w:rsidRPr="00C67BD2" w:rsidRDefault="0032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F8E" w14:paraId="6FA14D0C" w14:textId="77777777" w:rsidTr="00C430EB">
        <w:trPr>
          <w:gridAfter w:val="1"/>
          <w:wAfter w:w="153" w:type="dxa"/>
        </w:trPr>
        <w:tc>
          <w:tcPr>
            <w:tcW w:w="675" w:type="dxa"/>
          </w:tcPr>
          <w:p w14:paraId="3E430ACB" w14:textId="77777777" w:rsidR="00887F8E" w:rsidRPr="007E1328" w:rsidRDefault="00887F8E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2D01F1B4" w14:textId="3B64A55B" w:rsidR="00887F8E" w:rsidRPr="007E1328" w:rsidRDefault="00887F8E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5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Семинар «Сценарий учебного занятия дисциплины»</w:t>
            </w:r>
          </w:p>
        </w:tc>
        <w:tc>
          <w:tcPr>
            <w:tcW w:w="10197" w:type="dxa"/>
            <w:gridSpan w:val="3"/>
          </w:tcPr>
          <w:tbl>
            <w:tblPr>
              <w:tblStyle w:val="af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2033"/>
              <w:gridCol w:w="2372"/>
              <w:gridCol w:w="1609"/>
              <w:gridCol w:w="1666"/>
            </w:tblGrid>
            <w:tr w:rsidR="003263A9" w:rsidRPr="000C6007" w14:paraId="6F28EA4F" w14:textId="77777777" w:rsidTr="00C430EB">
              <w:tc>
                <w:tcPr>
                  <w:tcW w:w="1891" w:type="dxa"/>
                </w:tcPr>
                <w:p w14:paraId="1A41041A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Дисциплина:</w:t>
                  </w:r>
                </w:p>
                <w:p w14:paraId="4B471B3B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</w:p>
                <w:p w14:paraId="599B1670" w14:textId="01EC92B6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Газотурбинные установки</w:t>
                  </w:r>
                </w:p>
              </w:tc>
              <w:tc>
                <w:tcPr>
                  <w:tcW w:w="2033" w:type="dxa"/>
                </w:tcPr>
                <w:p w14:paraId="6BC4EF49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 w:rsidRPr="00792594">
                    <w:rPr>
                      <w:b/>
                    </w:rPr>
                    <w:t>Целевая аудитория</w:t>
                  </w:r>
                  <w:r>
                    <w:rPr>
                      <w:b/>
                    </w:rPr>
                    <w:t>/группа</w:t>
                  </w:r>
                  <w:r w:rsidRPr="00792594">
                    <w:rPr>
                      <w:b/>
                    </w:rPr>
                    <w:t>:</w:t>
                  </w:r>
                </w:p>
                <w:p w14:paraId="23377B93" w14:textId="7D1CB2F0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4 курс 8 семестр</w:t>
                  </w:r>
                </w:p>
              </w:tc>
              <w:tc>
                <w:tcPr>
                  <w:tcW w:w="2372" w:type="dxa"/>
                </w:tcPr>
                <w:p w14:paraId="510995DA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Тема:</w:t>
                  </w:r>
                </w:p>
                <w:p w14:paraId="77C69EFD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</w:p>
                <w:p w14:paraId="0FC55E22" w14:textId="19CE451A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Турбины</w:t>
                  </w:r>
                </w:p>
              </w:tc>
              <w:tc>
                <w:tcPr>
                  <w:tcW w:w="1609" w:type="dxa"/>
                </w:tcPr>
                <w:p w14:paraId="21B90670" w14:textId="6E2B0EB7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792594">
                    <w:rPr>
                      <w:b/>
                    </w:rPr>
                    <w:t xml:space="preserve">Длительность: </w:t>
                  </w:r>
                  <w:r>
                    <w:rPr>
                      <w:b/>
                      <w:lang w:val="en-US"/>
                    </w:rPr>
                    <w:t>90</w:t>
                  </w:r>
                  <w:r w:rsidRPr="00792594">
                    <w:rPr>
                      <w:b/>
                    </w:rPr>
                    <w:t xml:space="preserve"> мин.</w:t>
                  </w:r>
                </w:p>
              </w:tc>
              <w:tc>
                <w:tcPr>
                  <w:tcW w:w="1666" w:type="dxa"/>
                </w:tcPr>
                <w:p w14:paraId="04E0665D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  <w:r w:rsidRPr="00792594">
                    <w:rPr>
                      <w:b/>
                    </w:rPr>
                    <w:t>Вид учебной деятельности</w:t>
                  </w:r>
                  <w:r>
                    <w:rPr>
                      <w:b/>
                    </w:rPr>
                    <w:t>:</w:t>
                  </w:r>
                </w:p>
                <w:p w14:paraId="2FC3B635" w14:textId="77777777" w:rsidR="003263A9" w:rsidRDefault="003263A9" w:rsidP="005D107D">
                  <w:pPr>
                    <w:jc w:val="center"/>
                    <w:rPr>
                      <w:b/>
                    </w:rPr>
                  </w:pPr>
                </w:p>
                <w:p w14:paraId="67A63AC1" w14:textId="0231E07B" w:rsidR="003263A9" w:rsidRPr="000C6007" w:rsidRDefault="003263A9" w:rsidP="00CA32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лекция</w:t>
                  </w:r>
                </w:p>
              </w:tc>
            </w:tr>
            <w:tr w:rsidR="003263A9" w:rsidRPr="000C6007" w14:paraId="4DC56A2D" w14:textId="77777777" w:rsidTr="00C430EB">
              <w:tc>
                <w:tcPr>
                  <w:tcW w:w="9571" w:type="dxa"/>
                  <w:gridSpan w:val="5"/>
                </w:tcPr>
                <w:p w14:paraId="3F61B74B" w14:textId="77777777" w:rsidR="003263A9" w:rsidRPr="00BC15FA" w:rsidRDefault="003263A9" w:rsidP="005D107D">
                  <w:pPr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Контекст занятия:</w:t>
                  </w:r>
                </w:p>
                <w:p w14:paraId="22C198C1" w14:textId="77777777" w:rsidR="003263A9" w:rsidRPr="00BC15FA" w:rsidRDefault="003263A9" w:rsidP="005D107D">
                  <w:pPr>
                    <w:ind w:left="36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C15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Занятие является составной частью модуля раздела 4 «Основные элементы газотурбинных установок», представляет собой вводное занятие по теоретическим основам одной части газотурбинной установки. Его актуальность связана с необходимостью изучения каждой части составного агрегата в отдельности для получения полной информации работе аппарата. Оно вносит вклад в развитие представлений о работе турбины, каждой из её составных частей. Отрабатываемые на занятии </w:t>
                  </w:r>
                  <w:hyperlink r:id="rId9" w:tooltip="Глоссарий: Навык" w:history="1">
                    <w:r w:rsidRPr="00BC15FA">
                      <w:rPr>
                        <w:rStyle w:val="aa"/>
                        <w:rFonts w:ascii="Times New Roman" w:hAnsi="Times New Roman"/>
                        <w:color w:val="000000" w:themeColor="text1"/>
                        <w:shd w:val="clear" w:color="auto" w:fill="FFFFFF"/>
                      </w:rPr>
                      <w:t>навык</w:t>
                    </w:r>
                  </w:hyperlink>
                  <w:r w:rsidRPr="00BC15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shd w:val="clear" w:color="auto" w:fill="FFFFFF"/>
                    </w:rPr>
                    <w:t>и</w:t>
                  </w:r>
                  <w:r w:rsidRPr="00BC15F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применимы в газотранспортной деятельности.</w:t>
                  </w:r>
                </w:p>
                <w:p w14:paraId="6E445031" w14:textId="4E7D7E43" w:rsidR="003263A9" w:rsidRPr="000C6007" w:rsidRDefault="003263A9" w:rsidP="000C6007">
                  <w:pP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3263A9" w:rsidRPr="000C6007" w14:paraId="183F136D" w14:textId="77777777" w:rsidTr="00C430EB">
              <w:trPr>
                <w:trHeight w:val="942"/>
              </w:trPr>
              <w:tc>
                <w:tcPr>
                  <w:tcW w:w="9571" w:type="dxa"/>
                  <w:gridSpan w:val="5"/>
                </w:tcPr>
                <w:p w14:paraId="14FE93DB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Стратегические цели ООП (выписываются из ООП):</w:t>
                  </w:r>
                </w:p>
                <w:p w14:paraId="057AEA04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Ц1 - Подготовка выпускника к производственно-технологической деятельности в области нефтегазового дела, применению математических, физических и специальных знаний и интегрированию новых идей при эксплуатации, </w:t>
                  </w:r>
                  <w:r w:rsidRPr="00BC15FA">
                    <w:rPr>
                      <w:rFonts w:ascii="Times New Roman" w:hAnsi="Times New Roman" w:cs="Times New Roman"/>
                    </w:rPr>
                    <w:lastRenderedPageBreak/>
                    <w:t>обслуживании машин и оборудования для разработки, добычи, транспорта и хранения нефти и газа</w:t>
                  </w:r>
                </w:p>
                <w:p w14:paraId="57704A6F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Стратегические цели дисциплины (выписываются из рабочей программы):</w:t>
                  </w:r>
                </w:p>
                <w:p w14:paraId="09E459E5" w14:textId="77777777" w:rsidR="003263A9" w:rsidRPr="00BC15FA" w:rsidRDefault="003263A9" w:rsidP="005D107D">
                  <w:pPr>
                    <w:pStyle w:val="af2"/>
                    <w:rPr>
                      <w:rFonts w:ascii="Times New Roman" w:eastAsia="MS Mincho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Ц1 - </w:t>
                  </w:r>
                  <w:r w:rsidRPr="00BC15FA">
                    <w:rPr>
                      <w:rFonts w:ascii="Times New Roman" w:eastAsia="MS Mincho" w:hAnsi="Times New Roman" w:cs="Times New Roman"/>
                    </w:rPr>
                    <w:t>Готовность выпускников к производственно-технологической и проектной деятельности, обеспечивающей модернизацию, внедрение и эксплуатацию оборудования для добычи, транспорта и хранения нефти и газа</w:t>
                  </w:r>
                </w:p>
                <w:p w14:paraId="18596A4E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Ц5 - </w:t>
                  </w:r>
                  <w:r w:rsidRPr="00BC15FA">
                    <w:rPr>
                      <w:rFonts w:ascii="Times New Roman" w:eastAsia="MS Mincho" w:hAnsi="Times New Roman" w:cs="Times New Roman"/>
                    </w:rPr>
                    <w:t>Готовность выпускников к самообучению и непрерывному профессиональному самосовершенствованию в условиях автономии и самоуправления</w:t>
                  </w:r>
                </w:p>
                <w:p w14:paraId="5AFC330B" w14:textId="77777777" w:rsidR="003263A9" w:rsidRPr="000C6007" w:rsidRDefault="003263A9" w:rsidP="001564E4">
                  <w:pPr>
                    <w:pStyle w:val="af2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</w:tc>
            </w:tr>
            <w:tr w:rsidR="003263A9" w:rsidRPr="000C6007" w14:paraId="22CF6F0C" w14:textId="77777777" w:rsidTr="00C430EB">
              <w:trPr>
                <w:trHeight w:val="942"/>
              </w:trPr>
              <w:tc>
                <w:tcPr>
                  <w:tcW w:w="9571" w:type="dxa"/>
                  <w:gridSpan w:val="5"/>
                </w:tcPr>
                <w:p w14:paraId="49D406DD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lastRenderedPageBreak/>
                    <w:t>Результаты обучения</w:t>
                  </w:r>
                  <w:r w:rsidRPr="00BC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C15FA">
                    <w:rPr>
                      <w:rFonts w:ascii="Times New Roman" w:hAnsi="Times New Roman" w:cs="Times New Roman"/>
                      <w:b/>
                    </w:rPr>
                    <w:t>ООП (выписываются из ООП):</w:t>
                  </w:r>
                </w:p>
                <w:p w14:paraId="661820F4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Р1 - Применять базовые естественнонаучные, </w:t>
                  </w:r>
                  <w:proofErr w:type="spellStart"/>
                  <w:r w:rsidRPr="00BC15FA">
                    <w:rPr>
                      <w:rFonts w:ascii="Times New Roman" w:hAnsi="Times New Roman" w:cs="Times New Roman"/>
                    </w:rPr>
                    <w:t>социальноэкономические</w:t>
                  </w:r>
                  <w:proofErr w:type="spellEnd"/>
                  <w:r w:rsidRPr="00BC15FA">
                    <w:rPr>
                      <w:rFonts w:ascii="Times New Roman" w:hAnsi="Times New Roman" w:cs="Times New Roman"/>
                    </w:rPr>
                    <w:t>, правовые и специальные знания в области нефтегазового дела, самостоятельно учиться и непрерывно повышать квалификацию в течение всего периода профессиональной деятельности</w:t>
                  </w:r>
                </w:p>
                <w:p w14:paraId="46B51438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>Р6 - Участвовать в разработке организационно-технической документации и выполнять задания в области сертификации нефтегазопромыслового оборудования</w:t>
                  </w:r>
                </w:p>
                <w:p w14:paraId="2BD5918B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>Р11 - Оценивать результаты диагностических обследований, мониторингов, технических данных, показателей эксплуатации объектов ЛЧМГ и ЛЧМН</w:t>
                  </w:r>
                </w:p>
                <w:p w14:paraId="3B3D5C3C" w14:textId="77777777" w:rsidR="003263A9" w:rsidRPr="00BC15FA" w:rsidRDefault="003263A9" w:rsidP="005D107D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Результаты обучения по дисциплине, на освоение которых направлено занятие (выписываются из рабочей программы):</w:t>
                  </w:r>
                </w:p>
                <w:p w14:paraId="3C08425D" w14:textId="77777777" w:rsidR="003263A9" w:rsidRPr="00BC15FA" w:rsidRDefault="003263A9" w:rsidP="005D107D">
                  <w:pPr>
                    <w:pStyle w:val="af2"/>
                    <w:rPr>
                      <w:rFonts w:ascii="Times New Roman" w:hAnsi="Times New Roman" w:cs="Times New Roman"/>
                      <w:bCs/>
                    </w:rPr>
                  </w:pPr>
                  <w:r w:rsidRPr="00BC15FA">
                    <w:rPr>
                      <w:rFonts w:ascii="Times New Roman" w:hAnsi="Times New Roman" w:cs="Times New Roman"/>
                      <w:bCs/>
                    </w:rPr>
                    <w:t>Р5 - Управлять технологическими процессами, эксплуатировать и обслуживать оборудование нефтегазовых объектов</w:t>
                  </w:r>
                </w:p>
                <w:p w14:paraId="3D81420B" w14:textId="23E6B816" w:rsidR="003263A9" w:rsidRPr="000C6007" w:rsidRDefault="003263A9" w:rsidP="000C6007">
                  <w:pPr>
                    <w:pStyle w:val="af2"/>
                    <w:widowControl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Cs/>
                    </w:rPr>
                    <w:t>Р11 - Способность применять знания, современные методы и программные средства проектирования для составления проектной и рабочей и технологической документации объектов бурения нефтяных и газовых скважин, добычи, сбора, подготовки, транспорта и хранения углеводородов</w:t>
                  </w:r>
                </w:p>
              </w:tc>
            </w:tr>
            <w:tr w:rsidR="003263A9" w:rsidRPr="000C6007" w14:paraId="33DEAF95" w14:textId="77777777" w:rsidTr="000C6007">
              <w:trPr>
                <w:trHeight w:val="414"/>
              </w:trPr>
              <w:tc>
                <w:tcPr>
                  <w:tcW w:w="9571" w:type="dxa"/>
                  <w:gridSpan w:val="5"/>
                </w:tcPr>
                <w:p w14:paraId="22759257" w14:textId="77777777" w:rsidR="003263A9" w:rsidRPr="00BC15FA" w:rsidRDefault="003263A9" w:rsidP="005D107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Стратегическая цель занятия (формулируется самостоятельно):</w:t>
                  </w:r>
                </w:p>
                <w:p w14:paraId="64BCA3A4" w14:textId="137BCE81" w:rsidR="003263A9" w:rsidRPr="000C6007" w:rsidRDefault="003263A9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Формирование у обучающегося представлений об отдельных элементах, принципе действия турбины в составе газотурбинной установки. </w:t>
                  </w:r>
                </w:p>
              </w:tc>
            </w:tr>
            <w:tr w:rsidR="003263A9" w:rsidRPr="000C6007" w14:paraId="799F8E55" w14:textId="77777777" w:rsidTr="00C430EB">
              <w:tc>
                <w:tcPr>
                  <w:tcW w:w="9571" w:type="dxa"/>
                  <w:gridSpan w:val="5"/>
                </w:tcPr>
                <w:p w14:paraId="3F18E49D" w14:textId="77777777" w:rsidR="003263A9" w:rsidRPr="00BC15FA" w:rsidRDefault="003263A9" w:rsidP="003263A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BC15FA">
                    <w:rPr>
                      <w:rFonts w:ascii="Times New Roman" w:hAnsi="Times New Roman" w:cs="Times New Roman"/>
                      <w:b/>
                    </w:rPr>
                    <w:t>Результаты обучения (планируемые результаты занятия)</w:t>
                  </w:r>
                  <w:r w:rsidRPr="00BC15F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C15FA">
                    <w:rPr>
                      <w:rFonts w:ascii="Times New Roman" w:hAnsi="Times New Roman" w:cs="Times New Roman"/>
                      <w:b/>
                    </w:rPr>
                    <w:t>(формулируются самостоятельно)</w:t>
                  </w:r>
                </w:p>
                <w:p w14:paraId="3907401D" w14:textId="77777777" w:rsidR="003263A9" w:rsidRPr="00BC15FA" w:rsidRDefault="003263A9" w:rsidP="003263A9">
                  <w:pPr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>Студенты будут:</w:t>
                  </w:r>
                </w:p>
                <w:p w14:paraId="663373A5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 Описывать по наглядному изображению полной установки её составные части </w:t>
                  </w:r>
                </w:p>
                <w:p w14:paraId="5EE87C59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lastRenderedPageBreak/>
                    <w:t xml:space="preserve"> Определять типы турбины по заданным техническим характеристикам</w:t>
                  </w:r>
                </w:p>
                <w:p w14:paraId="17F74265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 Подбирать необходимые лопатки </w:t>
                  </w:r>
                  <w:proofErr w:type="spellStart"/>
                  <w:r w:rsidRPr="00BC15FA">
                    <w:rPr>
                      <w:rFonts w:ascii="Times New Roman" w:hAnsi="Times New Roman" w:cs="Times New Roman"/>
                    </w:rPr>
                    <w:t>лопостей</w:t>
                  </w:r>
                  <w:proofErr w:type="spellEnd"/>
                  <w:r w:rsidRPr="00BC15FA">
                    <w:rPr>
                      <w:rFonts w:ascii="Times New Roman" w:hAnsi="Times New Roman" w:cs="Times New Roman"/>
                    </w:rPr>
                    <w:t xml:space="preserve"> для каждого типа турбины</w:t>
                  </w:r>
                </w:p>
                <w:p w14:paraId="03BACAED" w14:textId="77777777" w:rsidR="003263A9" w:rsidRPr="00BC15FA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BC15FA">
                    <w:rPr>
                      <w:rFonts w:ascii="Times New Roman" w:hAnsi="Times New Roman" w:cs="Times New Roman"/>
                    </w:rPr>
                    <w:t xml:space="preserve"> Воссоединять составляющие части турбины с их номенклатурой в названии ГТУ</w:t>
                  </w:r>
                </w:p>
                <w:p w14:paraId="2A32CAEC" w14:textId="77777777" w:rsidR="003263A9" w:rsidRPr="000C6007" w:rsidRDefault="003263A9" w:rsidP="003263A9">
                  <w:pPr>
                    <w:pStyle w:val="af2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C25EF" w:rsidRPr="000C6007" w14:paraId="25A98BC5" w14:textId="77777777" w:rsidTr="00C430EB">
              <w:tc>
                <w:tcPr>
                  <w:tcW w:w="9571" w:type="dxa"/>
                  <w:gridSpan w:val="5"/>
                </w:tcPr>
                <w:p w14:paraId="79244178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План оценивания</w:t>
                  </w:r>
                </w:p>
                <w:p w14:paraId="7EF09CB0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fb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6"/>
                    <w:gridCol w:w="2183"/>
                    <w:gridCol w:w="1606"/>
                    <w:gridCol w:w="1680"/>
                  </w:tblGrid>
                  <w:tr w:rsidR="00DC25EF" w:rsidRPr="000C6007" w14:paraId="65F06276" w14:textId="77777777" w:rsidTr="000C6007">
                    <w:tc>
                      <w:tcPr>
                        <w:tcW w:w="3876" w:type="dxa"/>
                      </w:tcPr>
                      <w:p w14:paraId="6FB81521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Оценивающее мероприятие</w:t>
                        </w:r>
                      </w:p>
                    </w:tc>
                    <w:tc>
                      <w:tcPr>
                        <w:tcW w:w="2183" w:type="dxa"/>
                      </w:tcPr>
                      <w:p w14:paraId="040F834F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Вид оценивания (диагностическое, формирующее, суммирующее)</w:t>
                        </w:r>
                      </w:p>
                    </w:tc>
                    <w:tc>
                      <w:tcPr>
                        <w:tcW w:w="1606" w:type="dxa"/>
                      </w:tcPr>
                      <w:p w14:paraId="622D2BF6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Оцениваемый результат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79FC7A65" w14:textId="77777777" w:rsidR="00DC25EF" w:rsidRPr="000C6007" w:rsidRDefault="00DC25EF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C600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Максимальное кол-во баллов</w:t>
                        </w:r>
                      </w:p>
                    </w:tc>
                  </w:tr>
                  <w:tr w:rsidR="003263A9" w:rsidRPr="000C6007" w14:paraId="5FD2E564" w14:textId="77777777" w:rsidTr="000C6007">
                    <w:tc>
                      <w:tcPr>
                        <w:tcW w:w="3876" w:type="dxa"/>
                      </w:tcPr>
                      <w:p w14:paraId="51FE26C0" w14:textId="3B71DE67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Тест (10 вопросов)</w:t>
                        </w:r>
                      </w:p>
                    </w:tc>
                    <w:tc>
                      <w:tcPr>
                        <w:tcW w:w="2183" w:type="dxa"/>
                      </w:tcPr>
                      <w:p w14:paraId="1E218472" w14:textId="1A6DFA59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суммирующее</w:t>
                        </w:r>
                      </w:p>
                    </w:tc>
                    <w:tc>
                      <w:tcPr>
                        <w:tcW w:w="1606" w:type="dxa"/>
                      </w:tcPr>
                      <w:p w14:paraId="06E2C416" w14:textId="0829F583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Решенный тест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44893C16" w14:textId="4CBC5983" w:rsidR="003263A9" w:rsidRPr="000C6007" w:rsidRDefault="003263A9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045D8E"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3</w:t>
                        </w:r>
                      </w:p>
                    </w:tc>
                  </w:tr>
                  <w:tr w:rsidR="003263A9" w:rsidRPr="000C6007" w14:paraId="7EB4E0B9" w14:textId="77777777" w:rsidTr="000C6007">
                    <w:tc>
                      <w:tcPr>
                        <w:tcW w:w="3876" w:type="dxa"/>
                      </w:tcPr>
                      <w:p w14:paraId="38B71F85" w14:textId="70C2D5E5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Устный ответ</w:t>
                        </w:r>
                      </w:p>
                    </w:tc>
                    <w:tc>
                      <w:tcPr>
                        <w:tcW w:w="2183" w:type="dxa"/>
                      </w:tcPr>
                      <w:p w14:paraId="64410443" w14:textId="7D94B430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формирующее</w:t>
                        </w:r>
                      </w:p>
                    </w:tc>
                    <w:tc>
                      <w:tcPr>
                        <w:tcW w:w="1606" w:type="dxa"/>
                      </w:tcPr>
                      <w:p w14:paraId="2D4D5B1A" w14:textId="4CD19B55" w:rsidR="003263A9" w:rsidRPr="000C6007" w:rsidRDefault="003263A9" w:rsidP="00CA321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336B">
                          <w:rPr>
                            <w:rFonts w:ascii="Times New Roman" w:hAnsi="Times New Roman" w:cs="Times New Roman"/>
                          </w:rPr>
                          <w:t>Правильный ответ на заданный вопрос</w:t>
                        </w:r>
                      </w:p>
                    </w:tc>
                    <w:tc>
                      <w:tcPr>
                        <w:tcW w:w="1680" w:type="dxa"/>
                      </w:tcPr>
                      <w:p w14:paraId="0BACC958" w14:textId="2040FC80" w:rsidR="003263A9" w:rsidRPr="0064647C" w:rsidRDefault="003263A9" w:rsidP="00CA321E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4647C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2</w:t>
                        </w:r>
                      </w:p>
                    </w:tc>
                  </w:tr>
                </w:tbl>
                <w:p w14:paraId="7C1E1C67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289813E" w14:textId="77777777" w:rsidR="003263A9" w:rsidRPr="00F62274" w:rsidRDefault="003263A9" w:rsidP="003263A9">
                  <w:r w:rsidRPr="001C329C">
                    <w:rPr>
                      <w:b/>
                    </w:rPr>
                    <w:t>Вопросы/задания для студентов</w:t>
                  </w:r>
                  <w:r>
                    <w:t xml:space="preserve"> </w:t>
                  </w:r>
                  <w:r w:rsidRPr="00F62274">
                    <w:rPr>
                      <w:i/>
                    </w:rPr>
                    <w:t>(как проверить, что студенты поняли тему и достигли планируемых результатов обучения)</w:t>
                  </w:r>
                </w:p>
                <w:p w14:paraId="603001A9" w14:textId="77777777" w:rsidR="003263A9" w:rsidRPr="00D0336B" w:rsidRDefault="003263A9" w:rsidP="003263A9">
                  <w:pPr>
                    <w:numPr>
                      <w:ilvl w:val="0"/>
                      <w:numId w:val="24"/>
                    </w:numPr>
                    <w:tabs>
                      <w:tab w:val="num" w:pos="720"/>
                    </w:tabs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bCs/>
                    </w:rPr>
                    <w:t>Теоретические вопросы во время занятия, например:</w:t>
                  </w:r>
                </w:p>
                <w:p w14:paraId="2CBC9DF1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Турбина, виды турбин</w:t>
                  </w:r>
                </w:p>
                <w:p w14:paraId="5B03EF74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Принцип действия турбины в газотурбинной установке</w:t>
                  </w:r>
                </w:p>
                <w:p w14:paraId="41062B3A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Механизм действия лопаток турбины</w:t>
                  </w:r>
                </w:p>
                <w:p w14:paraId="24B5341A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Разновидности лопаток в газовой турбине</w:t>
                  </w:r>
                </w:p>
                <w:p w14:paraId="569C8FBA" w14:textId="77777777" w:rsidR="003263A9" w:rsidRPr="00D0336B" w:rsidRDefault="003263A9" w:rsidP="003263A9">
                  <w:pPr>
                    <w:numPr>
                      <w:ilvl w:val="0"/>
                      <w:numId w:val="24"/>
                    </w:numPr>
                    <w:tabs>
                      <w:tab w:val="num" w:pos="720"/>
                    </w:tabs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bCs/>
                    </w:rPr>
                    <w:t>Тесты, например:</w:t>
                  </w:r>
                </w:p>
                <w:p w14:paraId="4F42BAF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Виды лопаток в турбине ГТУ</w:t>
                  </w:r>
                </w:p>
                <w:p w14:paraId="4E0AB0BA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Предназначение газовой турбины</w:t>
                  </w:r>
                </w:p>
                <w:p w14:paraId="0B2AAF1C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Составные части газовой турбины</w:t>
                  </w:r>
                </w:p>
                <w:p w14:paraId="7F8C68FC" w14:textId="77777777" w:rsidR="003263A9" w:rsidRPr="006349DC" w:rsidRDefault="003263A9" w:rsidP="003263A9">
                  <w:r w:rsidRPr="001C329C">
                    <w:rPr>
                      <w:b/>
                    </w:rPr>
                    <w:t>Критерии успеваемости</w:t>
                  </w:r>
                  <w:r w:rsidRPr="006349DC">
                    <w:t xml:space="preserve"> </w:t>
                  </w:r>
                  <w:r w:rsidRPr="00B652C9">
                    <w:rPr>
                      <w:i/>
                    </w:rPr>
                    <w:t xml:space="preserve">(определите, </w:t>
                  </w:r>
                  <w:r w:rsidRPr="00B652C9">
                    <w:rPr>
                      <w:bCs/>
                      <w:i/>
                    </w:rPr>
                    <w:t>что должны продемонстрировать студенты, чтобы получить максимально возможную оценку</w:t>
                  </w:r>
                  <w:r>
                    <w:rPr>
                      <w:i/>
                    </w:rPr>
                    <w:t>)</w:t>
                  </w:r>
                </w:p>
                <w:p w14:paraId="48A48501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Оценивание со стороны преподавателя</w:t>
                  </w:r>
                </w:p>
                <w:p w14:paraId="6A8F6222" w14:textId="77777777" w:rsidR="003263A9" w:rsidRPr="006349DC" w:rsidRDefault="003263A9" w:rsidP="003263A9">
                  <w:pPr>
                    <w:pStyle w:val="af2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</w:p>
                <w:p w14:paraId="19B4AC56" w14:textId="77777777" w:rsidR="003263A9" w:rsidRPr="00D0336B" w:rsidRDefault="003263A9" w:rsidP="003263A9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Тест – </w:t>
                  </w:r>
                  <w:r w:rsidRPr="0064647C">
                    <w:rPr>
                      <w:rFonts w:ascii="Times New Roman" w:hAnsi="Times New Roman" w:cs="Times New Roman"/>
                    </w:rPr>
                    <w:t>9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вопросов оценивание по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пятибальной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 xml:space="preserve"> шкале, где правильный ответ н</w:t>
                  </w:r>
                  <w:r>
                    <w:rPr>
                      <w:rFonts w:ascii="Times New Roman" w:hAnsi="Times New Roman" w:cs="Times New Roman"/>
                    </w:rPr>
                    <w:t>а одно задание оценивается в 0,</w:t>
                  </w:r>
                  <w:r w:rsidRPr="0064647C">
                    <w:rPr>
                      <w:rFonts w:ascii="Times New Roman" w:hAnsi="Times New Roman" w:cs="Times New Roman"/>
                    </w:rPr>
                    <w:t>3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балла</w:t>
                  </w:r>
                  <w:r>
                    <w:rPr>
                      <w:rFonts w:ascii="Times New Roman" w:hAnsi="Times New Roman" w:cs="Times New Roman"/>
                    </w:rPr>
                    <w:t xml:space="preserve"> (суммарно </w:t>
                  </w:r>
                  <w:r w:rsidRPr="0064647C">
                    <w:rPr>
                      <w:rFonts w:ascii="Times New Roman" w:hAnsi="Times New Roman" w:cs="Times New Roman"/>
                    </w:rPr>
                    <w:t>3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балла)</w:t>
                  </w:r>
                </w:p>
                <w:p w14:paraId="43442DFE" w14:textId="77777777" w:rsidR="003263A9" w:rsidRPr="00D0336B" w:rsidRDefault="003263A9" w:rsidP="003263A9">
                  <w:pPr>
                    <w:pStyle w:val="af2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lastRenderedPageBreak/>
                    <w:t xml:space="preserve">Устный ответ – оценивается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локоничность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>, полнота и правильность ответа на поставленный во</w:t>
                  </w:r>
                  <w:r>
                    <w:rPr>
                      <w:rFonts w:ascii="Times New Roman" w:hAnsi="Times New Roman" w:cs="Times New Roman"/>
                    </w:rPr>
                    <w:t xml:space="preserve">прос по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пятибальной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шкале, где </w:t>
                  </w:r>
                  <w:r w:rsidRPr="0064647C">
                    <w:rPr>
                      <w:rFonts w:ascii="Times New Roman" w:hAnsi="Times New Roman" w:cs="Times New Roman"/>
                    </w:rPr>
                    <w:t>2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– ответ верный,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локоничный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 xml:space="preserve"> и полный, 1</w:t>
                  </w:r>
                  <w:r>
                    <w:rPr>
                      <w:rFonts w:ascii="Times New Roman" w:hAnsi="Times New Roman" w:cs="Times New Roman"/>
                    </w:rPr>
                    <w:t xml:space="preserve"> – ответ содержит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верн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>sq</w:t>
                  </w:r>
                  <w:r w:rsidRPr="0064647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ход мысли/</w:t>
                  </w:r>
                  <w:r w:rsidRPr="00D0336B">
                    <w:rPr>
                      <w:rFonts w:ascii="Times New Roman" w:hAnsi="Times New Roman" w:cs="Times New Roman"/>
                    </w:rPr>
                    <w:t>направление, но неверный</w:t>
                  </w:r>
                  <w:r>
                    <w:rPr>
                      <w:rFonts w:ascii="Times New Roman" w:hAnsi="Times New Roman" w:cs="Times New Roman"/>
                    </w:rPr>
                    <w:t xml:space="preserve"> по итогу</w:t>
                  </w:r>
                  <w:r w:rsidRPr="00D0336B">
                    <w:rPr>
                      <w:rFonts w:ascii="Times New Roman" w:hAnsi="Times New Roman" w:cs="Times New Roman"/>
                    </w:rPr>
                    <w:t>, 0 – ответ отсутствовал</w:t>
                  </w:r>
                </w:p>
                <w:p w14:paraId="29A53F71" w14:textId="77777777" w:rsidR="003263A9" w:rsidRPr="00D07C0A" w:rsidRDefault="003263A9" w:rsidP="003263A9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14:paraId="437FA78B" w14:textId="77777777" w:rsidR="003263A9" w:rsidRPr="006349DC" w:rsidRDefault="003263A9" w:rsidP="003263A9">
                  <w:pPr>
                    <w:pStyle w:val="af2"/>
                    <w:widowControl/>
                    <w:numPr>
                      <w:ilvl w:val="0"/>
                      <w:numId w:val="25"/>
                    </w:numPr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Самооценивание</w:t>
                  </w:r>
                  <w:proofErr w:type="spellEnd"/>
                </w:p>
                <w:p w14:paraId="134B6301" w14:textId="77777777" w:rsidR="003263A9" w:rsidRDefault="003263A9" w:rsidP="003263A9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E21D93B" w14:textId="77777777" w:rsidR="003263A9" w:rsidRPr="00045D8E" w:rsidRDefault="003263A9" w:rsidP="003263A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045D8E">
                    <w:rPr>
                      <w:rFonts w:ascii="Times New Roman" w:hAnsi="Times New Roman" w:cs="Times New Roman"/>
                      <w:sz w:val="20"/>
                    </w:rPr>
                    <w:t>В конце лекции провести мини-анкетирование по оценке понятия полученного материала (к тому же проверить таким образом посещаемость)</w:t>
                  </w:r>
                </w:p>
                <w:p w14:paraId="7041C182" w14:textId="77777777" w:rsidR="00DC25EF" w:rsidRPr="000C6007" w:rsidRDefault="00DC25EF" w:rsidP="001564E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1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DC25EF" w:rsidRPr="000C6007" w14:paraId="5EBFBBA4" w14:textId="77777777" w:rsidTr="00C430EB">
              <w:tc>
                <w:tcPr>
                  <w:tcW w:w="4785" w:type="dxa"/>
                </w:tcPr>
                <w:p w14:paraId="3DE775A5" w14:textId="77777777" w:rsidR="003263A9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Оценка рисков 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(возможные обстоятельства, препятствующие проведению хорошего занятия, нап</w:t>
                  </w:r>
                  <w:r w:rsid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ример, технические сбои и т.д.</w:t>
                  </w:r>
                  <w:r w:rsidRPr="000C6007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69345D45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 Отсутствие света (то есть, невозможность включения компьютера, показа презентации)</w:t>
                  </w:r>
                </w:p>
                <w:p w14:paraId="18EB2225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Нерабочее состояние проектора</w:t>
                  </w:r>
                </w:p>
                <w:p w14:paraId="0F89A58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Пожарная тревога</w:t>
                  </w:r>
                </w:p>
                <w:p w14:paraId="73604915" w14:textId="51CAB952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FE0ACEE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14:paraId="7956FB80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Пути избегания/снижения рисков:</w:t>
                  </w:r>
                </w:p>
                <w:p w14:paraId="69E102D8" w14:textId="77777777" w:rsidR="003263A9" w:rsidRPr="00D0336B" w:rsidRDefault="00DC25EF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263A9" w:rsidRPr="00D0336B">
                    <w:rPr>
                      <w:rFonts w:ascii="Times New Roman" w:hAnsi="Times New Roman" w:cs="Times New Roman"/>
                    </w:rPr>
                    <w:t>Открыть жалюзи в кабинете, чтобы увеличить доступ света</w:t>
                  </w:r>
                </w:p>
                <w:p w14:paraId="78370124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Иметь распечатки лекций, и раздаточные материалы, чтобы диктовать материал для записи и раздавать изображения и диаграммы </w:t>
                  </w:r>
                </w:p>
                <w:p w14:paraId="7133B8C3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 Заранее явиться в аудиторию, проверить работоспособность оборудования и на случай его сбоя позвать мастера</w:t>
                  </w:r>
                </w:p>
                <w:p w14:paraId="68440640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3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Эвакуировать </w:t>
                  </w:r>
                  <w:proofErr w:type="spellStart"/>
                  <w:r w:rsidRPr="00D0336B">
                    <w:rPr>
                      <w:rFonts w:ascii="Times New Roman" w:hAnsi="Times New Roman" w:cs="Times New Roman"/>
                    </w:rPr>
                    <w:t>обущающихся</w:t>
                  </w:r>
                  <w:proofErr w:type="spellEnd"/>
                  <w:r w:rsidRPr="00D0336B">
                    <w:rPr>
                      <w:rFonts w:ascii="Times New Roman" w:hAnsi="Times New Roman" w:cs="Times New Roman"/>
                    </w:rPr>
                    <w:t xml:space="preserve"> в положенном порядке, перенести сорванное занятие на заранее обговоренный день</w:t>
                  </w:r>
                </w:p>
                <w:p w14:paraId="746195E1" w14:textId="12F79FA9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C25EF" w:rsidRPr="000C6007" w14:paraId="3A34712D" w14:textId="77777777" w:rsidTr="00C430EB">
              <w:tc>
                <w:tcPr>
                  <w:tcW w:w="9571" w:type="dxa"/>
                  <w:gridSpan w:val="2"/>
                </w:tcPr>
                <w:p w14:paraId="7C8E79C9" w14:textId="77777777" w:rsidR="00DC25EF" w:rsidRDefault="00DC25EF" w:rsidP="00CA321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Ключевые приемы для удержания внимания студентов:</w:t>
                  </w:r>
                </w:p>
                <w:p w14:paraId="1A74D0C0" w14:textId="77777777" w:rsidR="003263A9" w:rsidRPr="003263A9" w:rsidRDefault="003263A9" w:rsidP="003263A9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различных стратегий и технологий обучения, например, применение педагогического подхода «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Teacher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centered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approach</w:t>
                  </w: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- преподаватель выполняет главную роль и воспринимается как единственный надежный источник информации в отличие от личностно-центрированного подхода</w:t>
                  </w:r>
                </w:p>
                <w:p w14:paraId="303C7582" w14:textId="0E790508" w:rsidR="003263A9" w:rsidRPr="003263A9" w:rsidRDefault="003263A9" w:rsidP="003263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интерактивных методов обучения, например, лекция с применением современных технических средств, презентация</w:t>
                  </w:r>
                </w:p>
                <w:p w14:paraId="227D4107" w14:textId="4E758A50" w:rsidR="00DC25EF" w:rsidRPr="000C6007" w:rsidRDefault="001564E4" w:rsidP="000C6007">
                  <w:pPr>
                    <w:spacing w:before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</w:t>
                  </w:r>
                  <w:r w:rsidR="00DC25EF"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спользование различных с</w:t>
                  </w:r>
                  <w:r w:rsid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тратегий и технологий обучения:</w:t>
                  </w:r>
                </w:p>
              </w:tc>
            </w:tr>
            <w:tr w:rsidR="00DC25EF" w:rsidRPr="000C6007" w14:paraId="5121161E" w14:textId="77777777" w:rsidTr="00C430EB">
              <w:tc>
                <w:tcPr>
                  <w:tcW w:w="9571" w:type="dxa"/>
                  <w:gridSpan w:val="2"/>
                </w:tcPr>
                <w:p w14:paraId="08E6A334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Передача содержания 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VARK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стратегии/мультисенсорный подход)</w:t>
                  </w:r>
                </w:p>
                <w:p w14:paraId="4208CDC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 xml:space="preserve">Visual 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/ визуальный: </w:t>
                  </w:r>
                </w:p>
                <w:p w14:paraId="66CA7174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7"/>
                    </w:numPr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Видеофайлы с озвучкой материала и с основным текстом на экране</w:t>
                  </w:r>
                </w:p>
                <w:p w14:paraId="7F6F5125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7"/>
                    </w:numPr>
                    <w:contextualSpacing w:val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Блок–схемы в презентации</w:t>
                  </w:r>
                </w:p>
                <w:p w14:paraId="6C88E8C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7"/>
                    </w:numPr>
                    <w:contextualSpacing w:val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Иллюстрации (фото) в презентации</w:t>
                  </w:r>
                </w:p>
                <w:p w14:paraId="5B563F1B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Auditory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/ аудиальны</w:t>
                  </w: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й:</w:t>
                  </w:r>
                </w:p>
                <w:p w14:paraId="16BFC68D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Выделять интонацией основные моменты темы</w:t>
                  </w:r>
                </w:p>
                <w:p w14:paraId="5630DD99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Сопровождение презентации утвердительным, спокойным голосом</w:t>
                  </w:r>
                </w:p>
                <w:p w14:paraId="2BB21046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 xml:space="preserve">В течение занятия задавать вопросы </w:t>
                  </w:r>
                </w:p>
                <w:p w14:paraId="6927112A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Видеофайлы с озвучкой материала и с основным текстом на экране</w:t>
                  </w:r>
                </w:p>
                <w:p w14:paraId="1ACA59E4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Read/write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/ вербальный</w:t>
                  </w: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  <w:p w14:paraId="5FE74D4D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Наличие основного текста в презентации под запись</w:t>
                  </w:r>
                </w:p>
                <w:p w14:paraId="478D7C22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Видеофайлы с озвучкой материала и с основным текстом на экране</w:t>
                  </w:r>
                </w:p>
                <w:p w14:paraId="19DFF32E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8"/>
                    </w:numPr>
                    <w:spacing w:before="12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Основные моменты темы даются под запись</w:t>
                  </w:r>
                </w:p>
                <w:p w14:paraId="3F80E27C" w14:textId="77777777" w:rsidR="003263A9" w:rsidRPr="00D0336B" w:rsidRDefault="003263A9" w:rsidP="003263A9">
                  <w:pPr>
                    <w:pStyle w:val="af2"/>
                    <w:widowControl/>
                    <w:numPr>
                      <w:ilvl w:val="0"/>
                      <w:numId w:val="26"/>
                    </w:numPr>
                    <w:spacing w:before="120"/>
                    <w:ind w:left="714" w:hanging="357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Kinesthetic</w:t>
                  </w:r>
                  <w:r w:rsidRPr="00D0336B"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gramStart"/>
                  <w:r w:rsidRPr="00D0336B">
                    <w:rPr>
                      <w:rFonts w:ascii="Times New Roman" w:hAnsi="Times New Roman" w:cs="Times New Roman"/>
                    </w:rPr>
                    <w:t xml:space="preserve">кинестетический </w:t>
                  </w:r>
                  <w:r w:rsidRPr="00D0336B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  <w:proofErr w:type="gramEnd"/>
                </w:p>
                <w:p w14:paraId="5A9CEC46" w14:textId="4E7D806B" w:rsidR="00DC25EF" w:rsidRPr="000C6007" w:rsidRDefault="003263A9" w:rsidP="003263A9">
                  <w:pPr>
                    <w:pStyle w:val="af2"/>
                    <w:widowControl/>
                    <w:ind w:left="1434"/>
                    <w:contextualSpacing w:val="0"/>
                    <w:rPr>
                      <w:rFonts w:ascii="Times New Roman" w:hAnsi="Times New Roman" w:cs="Times New Roman"/>
                    </w:rPr>
                  </w:pPr>
                  <w:r w:rsidRPr="00D0336B">
                    <w:rPr>
                      <w:rFonts w:ascii="Times New Roman" w:hAnsi="Times New Roman" w:cs="Times New Roman"/>
                    </w:rPr>
                    <w:t>Принести несколько образцов лопаток турбин (образцы имеются в лаборатории 114 20к)</w:t>
                  </w:r>
                </w:p>
              </w:tc>
            </w:tr>
            <w:tr w:rsidR="00DC25EF" w:rsidRPr="000C6007" w14:paraId="3EEFD00E" w14:textId="77777777" w:rsidTr="00C430EB">
              <w:tc>
                <w:tcPr>
                  <w:tcW w:w="9571" w:type="dxa"/>
                  <w:gridSpan w:val="2"/>
                </w:tcPr>
                <w:p w14:paraId="7D5A4AD2" w14:textId="77777777" w:rsidR="00DC25EF" w:rsidRPr="000C6007" w:rsidRDefault="00DC25EF" w:rsidP="00CA32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Средства обучения:</w:t>
                  </w:r>
                </w:p>
                <w:p w14:paraId="0966F40A" w14:textId="77777777" w:rsidR="003263A9" w:rsidRPr="000C2784" w:rsidRDefault="003263A9" w:rsidP="003263A9">
                  <w:pPr>
                    <w:pStyle w:val="afa"/>
                    <w:rPr>
                      <w:color w:val="000000"/>
                      <w:szCs w:val="27"/>
                    </w:rPr>
                  </w:pPr>
                  <w:r w:rsidRPr="000C2784">
                    <w:rPr>
                      <w:color w:val="000000"/>
                      <w:szCs w:val="27"/>
                    </w:rPr>
                    <w:t>1. Презентация</w:t>
                  </w:r>
                  <w:r>
                    <w:rPr>
                      <w:color w:val="000000"/>
                      <w:szCs w:val="27"/>
                    </w:rPr>
                    <w:t xml:space="preserve"> (к</w:t>
                  </w:r>
                  <w:r w:rsidRPr="000C2784">
                    <w:rPr>
                      <w:color w:val="000000"/>
                      <w:szCs w:val="27"/>
                    </w:rPr>
                    <w:t>омплект демонстрационных материалов лекций, выполненных в программе</w:t>
                  </w:r>
                  <w:r>
                    <w:rPr>
                      <w:color w:val="000000"/>
                      <w:szCs w:val="27"/>
                    </w:rPr>
                    <w:t xml:space="preserve"> </w:t>
                  </w:r>
                  <w:proofErr w:type="spellStart"/>
                  <w:r w:rsidRPr="000C2784">
                    <w:rPr>
                      <w:color w:val="000000"/>
                      <w:szCs w:val="27"/>
                    </w:rPr>
                    <w:t>Microsoft</w:t>
                  </w:r>
                  <w:proofErr w:type="spellEnd"/>
                  <w:r w:rsidRPr="000C2784">
                    <w:rPr>
                      <w:color w:val="000000"/>
                      <w:szCs w:val="27"/>
                    </w:rPr>
                    <w:t xml:space="preserve"> </w:t>
                  </w:r>
                  <w:proofErr w:type="spellStart"/>
                  <w:r w:rsidRPr="000C2784">
                    <w:rPr>
                      <w:color w:val="000000"/>
                      <w:szCs w:val="27"/>
                    </w:rPr>
                    <w:t>Power</w:t>
                  </w:r>
                  <w:proofErr w:type="spellEnd"/>
                  <w:r w:rsidRPr="000C2784">
                    <w:rPr>
                      <w:color w:val="000000"/>
                      <w:szCs w:val="27"/>
                    </w:rPr>
                    <w:t xml:space="preserve"> </w:t>
                  </w:r>
                  <w:proofErr w:type="spellStart"/>
                  <w:r w:rsidRPr="000C2784">
                    <w:rPr>
                      <w:color w:val="000000"/>
                      <w:szCs w:val="27"/>
                    </w:rPr>
                    <w:t>Point</w:t>
                  </w:r>
                  <w:proofErr w:type="spellEnd"/>
                  <w:r>
                    <w:rPr>
                      <w:color w:val="000000"/>
                      <w:szCs w:val="27"/>
                    </w:rPr>
                    <w:t>)</w:t>
                  </w:r>
                </w:p>
                <w:p w14:paraId="4DACC8CC" w14:textId="77777777" w:rsidR="003263A9" w:rsidRPr="000C2784" w:rsidRDefault="003263A9" w:rsidP="003263A9">
                  <w:pPr>
                    <w:pStyle w:val="afa"/>
                    <w:rPr>
                      <w:color w:val="000000"/>
                      <w:szCs w:val="27"/>
                    </w:rPr>
                  </w:pPr>
                  <w:r w:rsidRPr="000C2784">
                    <w:rPr>
                      <w:color w:val="000000"/>
                      <w:szCs w:val="27"/>
                    </w:rPr>
                    <w:t>2. Раздаточный материал: материалы из пособия, тест</w:t>
                  </w:r>
                </w:p>
                <w:p w14:paraId="78A0178B" w14:textId="77777777" w:rsidR="003263A9" w:rsidRDefault="003263A9" w:rsidP="003263A9">
                  <w:pPr>
                    <w:pStyle w:val="afa"/>
                    <w:rPr>
                      <w:color w:val="000000"/>
                      <w:szCs w:val="27"/>
                    </w:rPr>
                  </w:pPr>
                  <w:r w:rsidRPr="000C2784">
                    <w:rPr>
                      <w:color w:val="000000"/>
                      <w:szCs w:val="27"/>
                    </w:rPr>
                    <w:t>3. Тестовые задание</w:t>
                  </w:r>
                </w:p>
                <w:p w14:paraId="0E7BD039" w14:textId="30B41CBE" w:rsidR="00DC25EF" w:rsidRPr="000C6007" w:rsidRDefault="003263A9" w:rsidP="003263A9">
                  <w:pPr>
                    <w:pStyle w:val="afa"/>
                    <w:rPr>
                      <w:color w:val="000000"/>
                    </w:rPr>
                  </w:pPr>
                  <w:r>
                    <w:rPr>
                      <w:color w:val="000000"/>
                      <w:szCs w:val="27"/>
                    </w:rPr>
                    <w:t>4. Образцы лопаток</w:t>
                  </w:r>
                </w:p>
              </w:tc>
            </w:tr>
            <w:tr w:rsidR="00DC25EF" w:rsidRPr="000C6007" w14:paraId="50477A0B" w14:textId="77777777" w:rsidTr="00C430EB">
              <w:tc>
                <w:tcPr>
                  <w:tcW w:w="9571" w:type="dxa"/>
                  <w:gridSpan w:val="2"/>
                </w:tcPr>
                <w:p w14:paraId="110D8F84" w14:textId="75E11973" w:rsidR="00DC25EF" w:rsidRPr="000C6007" w:rsidRDefault="00DC25EF" w:rsidP="001564E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C60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Подготовка к следующему занятию </w:t>
                  </w:r>
                  <w:r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(опережающая </w:t>
                  </w:r>
                  <w:r w:rsidR="001564E4" w:rsidRPr="000C600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самостоятельная работа) </w:t>
                  </w:r>
                </w:p>
              </w:tc>
            </w:tr>
          </w:tbl>
          <w:p w14:paraId="5A043CE7" w14:textId="77777777" w:rsidR="00887F8E" w:rsidRPr="000C6007" w:rsidRDefault="0088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3A9" w14:paraId="73BC7BE1" w14:textId="77777777" w:rsidTr="00C430EB">
        <w:trPr>
          <w:gridAfter w:val="1"/>
          <w:wAfter w:w="153" w:type="dxa"/>
        </w:trPr>
        <w:tc>
          <w:tcPr>
            <w:tcW w:w="675" w:type="dxa"/>
          </w:tcPr>
          <w:p w14:paraId="25A4C6FC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3D7267B8" w14:textId="10C76D02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5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Защита отчета (проекта) по практике</w:t>
            </w:r>
          </w:p>
        </w:tc>
        <w:tc>
          <w:tcPr>
            <w:tcW w:w="10197" w:type="dxa"/>
            <w:gridSpan w:val="3"/>
          </w:tcPr>
          <w:p w14:paraId="771CE90C" w14:textId="77777777" w:rsidR="003263A9" w:rsidRPr="00BC2582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82">
              <w:rPr>
                <w:rFonts w:ascii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2B255FE1" w14:textId="77777777" w:rsidR="003263A9" w:rsidRPr="00BC2582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Объясните, каким образом Вы осуществляли декомпозицию целей обучения?</w:t>
            </w:r>
          </w:p>
          <w:p w14:paraId="53DC1194" w14:textId="77777777" w:rsidR="003263A9" w:rsidRPr="00BC2582" w:rsidRDefault="003263A9" w:rsidP="005D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Какую Вы видите взаимосвязь между целями и результатами обучения?</w:t>
            </w:r>
          </w:p>
          <w:p w14:paraId="6B032C04" w14:textId="3C9B489C" w:rsidR="003263A9" w:rsidRPr="00C67BD2" w:rsidRDefault="003263A9" w:rsidP="00CA3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Как Вы соотносили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предлагаемую Вами для использования педагогическую технологию?</w:t>
            </w:r>
          </w:p>
        </w:tc>
      </w:tr>
      <w:tr w:rsidR="003263A9" w14:paraId="6BDB6CCE" w14:textId="77777777" w:rsidTr="00C430EB">
        <w:trPr>
          <w:gridAfter w:val="1"/>
          <w:wAfter w:w="153" w:type="dxa"/>
        </w:trPr>
        <w:tc>
          <w:tcPr>
            <w:tcW w:w="675" w:type="dxa"/>
          </w:tcPr>
          <w:p w14:paraId="751406FA" w14:textId="77777777" w:rsidR="003263A9" w:rsidRPr="007E1328" w:rsidRDefault="003263A9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</w:tcPr>
          <w:p w14:paraId="1C5C9870" w14:textId="316C90C8" w:rsidR="003263A9" w:rsidRPr="007E1328" w:rsidRDefault="003263A9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5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Экспертная оценка руководителя практики от обеспечивающего </w:t>
            </w:r>
            <w:r w:rsidRPr="002459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ТПУ</w:t>
            </w:r>
          </w:p>
        </w:tc>
        <w:tc>
          <w:tcPr>
            <w:tcW w:w="10197" w:type="dxa"/>
            <w:gridSpan w:val="3"/>
          </w:tcPr>
          <w:p w14:paraId="550CEC8B" w14:textId="4B9CBA61" w:rsidR="003263A9" w:rsidRPr="00DC25EF" w:rsidRDefault="003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30C5BA8A" w14:textId="3559827F" w:rsidR="009B32A9" w:rsidRDefault="00AC2F1C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F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B1541A" w14:textId="60088AF2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p w14:paraId="0D44BB36" w14:textId="79640137" w:rsidR="005C7725" w:rsidRPr="005C7725" w:rsidRDefault="005C7725" w:rsidP="00E00163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7D366567" w14:textId="77777777" w:rsidTr="00496CAB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20CEC8A2" w14:textId="77777777" w:rsidR="005C7725" w:rsidRPr="00496CA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7F3A34D" w14:textId="77777777" w:rsidR="005C7725" w:rsidRPr="00496CA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FFFFF" w:themeFill="background1"/>
          </w:tcPr>
          <w:p w14:paraId="18CCA082" w14:textId="63F10BC1" w:rsidR="005C7725" w:rsidRPr="00496CAB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4372F7" w14:paraId="73F7AFCF" w14:textId="77777777" w:rsidTr="00496CAB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16DB6DEC" w14:textId="0A299A79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</w:tcPr>
          <w:p w14:paraId="7B14B78B" w14:textId="6B0EA4FE" w:rsidR="004372F7" w:rsidRPr="00B95432" w:rsidRDefault="004372F7" w:rsidP="00437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0312" w:type="dxa"/>
            <w:shd w:val="clear" w:color="auto" w:fill="FFFFFF" w:themeFill="background1"/>
          </w:tcPr>
          <w:p w14:paraId="4048C8ED" w14:textId="4D69B818" w:rsidR="004372F7" w:rsidRPr="0033429E" w:rsidRDefault="00D20B5E" w:rsidP="004359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раздел курса включает в себя несколько лекций, которые представляют собой в совокупности одну тему лекции.</w:t>
            </w:r>
            <w:r w:rsid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Т.е., одна большая лекция разбита на несколько. Это сделано </w:t>
            </w:r>
            <w:proofErr w:type="gramStart"/>
            <w:r w:rsid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специально, для того, чтобы</w:t>
            </w:r>
            <w:proofErr w:type="gramEnd"/>
            <w:r w:rsid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утомлять студента неоправданно большими объемами материала, </w:t>
            </w:r>
            <w:r w:rsidR="00E0699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требующего восприятия с экрана.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каждой лекции содержатся вопросы (тип вопроса – «на соответствие»), требующие ответа. Т.е. необходимо при ответе на вопросы сопоставить элементы в двух столбцах (в 1 столбце </w:t>
            </w:r>
            <w:r w:rsidR="004E1725" w:rsidRPr="004E172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E1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в другом – ответ). Количество элементов в каждом столбце не обязательно должно быть равным, потому 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повторно использовать ответы и добавлять несоответствующие варианты ответов. </w:t>
            </w:r>
            <w:r w:rsidR="00EA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каждую лекцию предусмотрено индивидуальное количество баллов в зависимости от количества вопросов и степени их сложности. </w:t>
            </w:r>
            <w:r w:rsidR="006A0F0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Таким образом, </w:t>
            </w:r>
            <w:r w:rsidR="00562A6D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  <w:r w:rsidR="006A0F0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</w:t>
            </w:r>
            <w:r w:rsidR="00562A6D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B8713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лекции включаю</w:t>
            </w:r>
            <w:r w:rsidR="006A0F0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в себя</w:t>
            </w:r>
            <w:r w:rsidR="00B87138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22D2713F" w14:textId="0BB34DFF" w:rsid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вопросов;</w:t>
            </w:r>
          </w:p>
          <w:p w14:paraId="4F40307D" w14:textId="78C3D985" w:rsid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сложности вопроса;</w:t>
            </w:r>
          </w:p>
          <w:p w14:paraId="222E3937" w14:textId="77777777" w:rsid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Корректный ответ на вопрос;</w:t>
            </w:r>
          </w:p>
          <w:p w14:paraId="64D25444" w14:textId="7F349128" w:rsidR="006A0F08" w:rsidRPr="006A0F08" w:rsidRDefault="006A0F08" w:rsidP="004359FF">
            <w:pPr>
              <w:pStyle w:val="af2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совпадений вопроса и ответа (т.к. вопрос на соответствие);</w:t>
            </w:r>
          </w:p>
        </w:tc>
      </w:tr>
      <w:tr w:rsidR="004372F7" w14:paraId="5E76AF22" w14:textId="77777777" w:rsidTr="00F10DD0">
        <w:trPr>
          <w:trHeight w:val="2542"/>
          <w:tblHeader/>
        </w:trPr>
        <w:tc>
          <w:tcPr>
            <w:tcW w:w="988" w:type="dxa"/>
            <w:shd w:val="clear" w:color="auto" w:fill="FFFFFF" w:themeFill="background1"/>
          </w:tcPr>
          <w:p w14:paraId="43DA4555" w14:textId="6C9104B9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14:paraId="27A29EF4" w14:textId="2BDC9185" w:rsidR="004372F7" w:rsidRPr="00B95432" w:rsidRDefault="004372F7" w:rsidP="004372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4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0312" w:type="dxa"/>
            <w:shd w:val="clear" w:color="auto" w:fill="FFFFFF" w:themeFill="background1"/>
          </w:tcPr>
          <w:p w14:paraId="393195CB" w14:textId="43CD6307" w:rsidR="004372F7" w:rsidRDefault="006A0F08" w:rsidP="00A54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курс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теста, которые </w:t>
            </w:r>
            <w:r w:rsidR="00A542B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четырем темам лекций. Каждый тест содержит 5 или 6 вопросов.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42BF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вопросов: вложенный ответ; на соответствие; перетащить на изображение; множественный выбор и т.д.</w:t>
            </w:r>
            <w:r w:rsidR="00DD7C9F">
              <w:t xml:space="preserve"> </w:t>
            </w:r>
            <w:proofErr w:type="gramStart"/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 можно</w:t>
            </w:r>
            <w:proofErr w:type="gramEnd"/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использовать  также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 инструмент  тренировки </w:t>
            </w:r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самоконтроля.</w:t>
            </w:r>
          </w:p>
          <w:p w14:paraId="1D8BC108" w14:textId="5FBCEA2D" w:rsidR="00D442D6" w:rsidRDefault="00D442D6" w:rsidP="00A542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оценки теста включают:</w:t>
            </w:r>
          </w:p>
          <w:p w14:paraId="29342FFA" w14:textId="1C1E4E11" w:rsidR="0033429E" w:rsidRDefault="0033429E" w:rsidP="0033429E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3429E">
              <w:rPr>
                <w:rFonts w:ascii="Times New Roman" w:eastAsia="Times New Roman" w:hAnsi="Times New Roman" w:cs="Times New Roman"/>
              </w:rPr>
              <w:t>Корректный ответ на вопрос;</w:t>
            </w:r>
          </w:p>
          <w:p w14:paraId="2CE38D2F" w14:textId="4AA61407" w:rsidR="0033429E" w:rsidRDefault="0033429E" w:rsidP="0033429E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 </w:t>
            </w:r>
            <w:r w:rsidR="009D2CFA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ан все вопросы;</w:t>
            </w:r>
          </w:p>
          <w:p w14:paraId="2CD0F782" w14:textId="7A11BFA6" w:rsidR="0033429E" w:rsidRPr="00F10DD0" w:rsidRDefault="0033429E" w:rsidP="00A542BF">
            <w:pPr>
              <w:pStyle w:val="af2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ответа на вопрос типа «на соответствие», оценка зависит от количества верных сопоставлений вопросов и ответа.</w:t>
            </w:r>
          </w:p>
          <w:p w14:paraId="24B8BEA6" w14:textId="23EEDC72" w:rsidR="00D442D6" w:rsidRPr="006A0F08" w:rsidRDefault="00D442D6" w:rsidP="00A542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2F7" w14:paraId="07B5E7CB" w14:textId="77777777" w:rsidTr="00496CAB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08CC2E3E" w14:textId="4B902535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3260" w:type="dxa"/>
            <w:shd w:val="clear" w:color="auto" w:fill="FFFFFF" w:themeFill="background1"/>
          </w:tcPr>
          <w:p w14:paraId="1C16C7EF" w14:textId="47C76EB6" w:rsidR="004372F7" w:rsidRPr="00496CAB" w:rsidRDefault="004372F7" w:rsidP="004372F7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96CAB">
              <w:rPr>
                <w:rFonts w:ascii="Times New Roman" w:hAnsi="Times New Roman" w:cs="Times New Roman"/>
                <w:sz w:val="24"/>
                <w:szCs w:val="24"/>
              </w:rPr>
              <w:t>Форум «Анализ педагогической ситуации»</w:t>
            </w:r>
          </w:p>
        </w:tc>
        <w:tc>
          <w:tcPr>
            <w:tcW w:w="10312" w:type="dxa"/>
            <w:shd w:val="clear" w:color="auto" w:fill="FFFFFF" w:themeFill="background1"/>
          </w:tcPr>
          <w:p w14:paraId="507FDA22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состоит из нескольких этапов:</w:t>
            </w:r>
          </w:p>
          <w:p w14:paraId="590FDB04" w14:textId="5F21A8AF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теоретический материал по темам "Показатели и критерии профессионализма преподавателя", "Методы обучения", "Цели и результаты обучения".</w:t>
            </w:r>
          </w:p>
          <w:p w14:paraId="50520045" w14:textId="72066D65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видеофрагмент педагогического процесса, соответствующий требованиям: </w:t>
            </w:r>
          </w:p>
          <w:p w14:paraId="74E12C68" w14:textId="0954F327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 xml:space="preserve">Любой источник (кинофильмы, </w:t>
            </w:r>
            <w:proofErr w:type="spellStart"/>
            <w:r w:rsidRPr="00496CAB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 w:rsidRPr="00496CAB">
              <w:rPr>
                <w:rFonts w:ascii="Times New Roman" w:eastAsia="Times New Roman" w:hAnsi="Times New Roman" w:cs="Times New Roman"/>
              </w:rPr>
              <w:t>…)</w:t>
            </w:r>
          </w:p>
          <w:p w14:paraId="7D718DB6" w14:textId="46F6EF3A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Конкретный педагог и обучающиеся</w:t>
            </w:r>
          </w:p>
          <w:p w14:paraId="08566998" w14:textId="4CB8AB29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Длительность до 5 минут</w:t>
            </w:r>
          </w:p>
          <w:p w14:paraId="761DA40A" w14:textId="16E6E99F" w:rsidR="00496CAB" w:rsidRPr="00496CAB" w:rsidRDefault="00496CAB" w:rsidP="00496CAB">
            <w:pPr>
              <w:pStyle w:val="af2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Соблюдение норм морали, этики и права</w:t>
            </w:r>
          </w:p>
          <w:p w14:paraId="6A2AF9D5" w14:textId="650217A8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презентацию, содержащую анализ педагогической ситуации: форма обучения и вид учебного занятия; цели и результаты обучения; методы и средства обучения; компетенции преподавателя, стиль педагогического общения, педагогический подход. При выполнении задания рекомендуется учитывать критерии оценивания. Обязательно укажите источники информации (литературу, интернет-ресурсы), которые вы использовали при выполнении задания.</w:t>
            </w:r>
          </w:p>
          <w:p w14:paraId="1C36AD5F" w14:textId="7C8FA628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выполненное задание в форум, добавив новую тему для обсуждения. В поле "тема" укажите наименование сюжета. В поле "содержание" укажите Ф.И.О. студентов, выполнивших задание, номер группы, загрузите файл с выполненным заданием. Обязательно укажите ссылку на видео, при необходимости обозначив конкретное время фрагмента</w:t>
            </w:r>
            <w:r w:rsidR="00D20B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556D01" w14:textId="77777777" w:rsidR="004372F7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сообщение другой группы и оцените выполненное ими задание в соответствии с предложенными критериями.  Результаты оценивания (заполненную схему оценивания, комментарии и рекомендации) оставьте в форуме, ответив на соответствующее сообщение. Для оценивания следует выбирать работы, которые еще не были оценены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9CD525" w14:textId="0BCD9886" w:rsidR="00562A6D" w:rsidRPr="0033429E" w:rsidRDefault="00B87138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Таким образом, параметры оценки </w:t>
            </w:r>
            <w:r w:rsidR="004359FF"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форума</w:t>
            </w:r>
            <w:r w:rsidRPr="00334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включают в себя:</w:t>
            </w:r>
          </w:p>
          <w:p w14:paraId="2E6B174F" w14:textId="5331D127" w:rsidR="00D442D6" w:rsidRPr="00D442D6" w:rsidRDefault="00D442D6" w:rsidP="00D442D6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D442D6">
              <w:rPr>
                <w:rFonts w:ascii="Times New Roman" w:eastAsia="Times New Roman" w:hAnsi="Times New Roman" w:cs="Times New Roman"/>
              </w:rPr>
              <w:t>Определение целей и результатов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D69F236" w14:textId="05E5927F" w:rsidR="00D442D6" w:rsidRPr="00D442D6" w:rsidRDefault="00D442D6" w:rsidP="00D442D6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D442D6">
              <w:rPr>
                <w:rFonts w:ascii="Times New Roman" w:eastAsia="Times New Roman" w:hAnsi="Times New Roman" w:cs="Times New Roman"/>
              </w:rPr>
              <w:t>Определение методов и средств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47DEA84" w14:textId="68AE6856" w:rsidR="00D442D6" w:rsidRPr="00D442D6" w:rsidRDefault="00D442D6" w:rsidP="00D442D6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D442D6">
              <w:rPr>
                <w:rFonts w:ascii="Times New Roman" w:eastAsia="Times New Roman" w:hAnsi="Times New Roman" w:cs="Times New Roman"/>
              </w:rPr>
              <w:t>Оценка педагога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DE6514E" w14:textId="3D6F0F65" w:rsidR="00D20B5E" w:rsidRPr="00D442D6" w:rsidRDefault="00D442D6" w:rsidP="00496CAB">
            <w:pPr>
              <w:pStyle w:val="af2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Качество оформления и п</w:t>
            </w:r>
            <w:r w:rsidRPr="00D442D6">
              <w:rPr>
                <w:rFonts w:ascii="Times New Roman" w:eastAsia="Times New Roman" w:hAnsi="Times New Roman" w:cs="Times New Roman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D442D6">
              <w:rPr>
                <w:rFonts w:ascii="Times New Roman" w:eastAsia="Times New Roman" w:hAnsi="Times New Roman" w:cs="Times New Roman"/>
              </w:rPr>
              <w:t xml:space="preserve"> материала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100D346" w14:textId="445335EF" w:rsidR="00496CAB" w:rsidRPr="00496CAB" w:rsidRDefault="00496CAB" w:rsidP="00D20B5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72F7" w14:paraId="3BAEDF6F" w14:textId="77777777" w:rsidTr="00F723CE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71E4326E" w14:textId="32DF561A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FFFFFF" w:themeFill="background1"/>
          </w:tcPr>
          <w:p w14:paraId="5A6FABEE" w14:textId="48EF1C53" w:rsidR="004372F7" w:rsidRPr="00496CAB" w:rsidRDefault="004372F7" w:rsidP="004372F7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96CAB">
              <w:rPr>
                <w:rFonts w:ascii="Times New Roman" w:hAnsi="Times New Roman" w:cs="Times New Roman"/>
                <w:sz w:val="24"/>
                <w:szCs w:val="24"/>
              </w:rPr>
              <w:t>ИДЗ «Оценка компетенций преподавателя»</w:t>
            </w:r>
          </w:p>
        </w:tc>
        <w:tc>
          <w:tcPr>
            <w:tcW w:w="10312" w:type="dxa"/>
            <w:shd w:val="clear" w:color="auto" w:fill="FFFFFF" w:themeFill="background1"/>
          </w:tcPr>
          <w:p w14:paraId="4EB9A421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состоит из нескольких этапов:</w:t>
            </w:r>
          </w:p>
          <w:p w14:paraId="50AC01E4" w14:textId="7AA22D8A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1. Запол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«Перечень компетенций преподавателя»:</w:t>
            </w:r>
          </w:p>
          <w:p w14:paraId="09E4600E" w14:textId="4EAD5B52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(2-3 чел., можно одному (по желанию) сформулируйте список компетенций, </w:t>
            </w:r>
            <w:proofErr w:type="gramStart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 преподавателю</w:t>
            </w:r>
            <w:proofErr w:type="gramEnd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качественного обеспечения дисциплины, по которой вы разработали сценарий учебного занятия. Используйте классификацию компетенций CDIO </w:t>
            </w:r>
            <w:proofErr w:type="spellStart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Syllabus</w:t>
            </w:r>
            <w:proofErr w:type="spellEnd"/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45A2AD" w14:textId="29DE0614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какой уровень развития той или иной компетенции необходим преподавателю для качественной реализации выбранной дисциплины. Оценку требуемого уровня развития компетенций произведите по шкале от 1 до 5 в соответствии с предлагаемой схемой.</w:t>
            </w:r>
          </w:p>
          <w:p w14:paraId="1F7E730F" w14:textId="0AD28AA0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развития указанных вами компетенций у членов группы, проведя самооценку по пятибалльной шкале в соответствии с предлагаемой схемой.</w:t>
            </w:r>
          </w:p>
          <w:p w14:paraId="0AB0BFA7" w14:textId="4D220A01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. По результатам самооценки определите направления повышения квалификации членов группы. Укажите мероприятия по повышению квалификации, необходимые ресурсы, ожидаемые результаты.</w:t>
            </w:r>
          </w:p>
          <w:p w14:paraId="3B18401A" w14:textId="77777777" w:rsidR="004372F7" w:rsidRDefault="00496CAB" w:rsidP="00496C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>. Загрузит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9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 выполнении задания.</w:t>
            </w:r>
          </w:p>
          <w:p w14:paraId="63EE39B3" w14:textId="77777777" w:rsidR="00496CAB" w:rsidRPr="00496CAB" w:rsidRDefault="00496CAB" w:rsidP="00496C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оценивается преподавателем по следующим критериям:</w:t>
            </w:r>
          </w:p>
          <w:p w14:paraId="3C6FAE98" w14:textId="6F2439A1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Четкость формулировок компетенций преподавателя, их соответствие тематике дисциплины.</w:t>
            </w:r>
          </w:p>
          <w:p w14:paraId="2389C321" w14:textId="6A457D08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Корректность распределения компетенций по категориям.</w:t>
            </w:r>
          </w:p>
          <w:p w14:paraId="770F8E85" w14:textId="08D81A69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Проработанность и обоснованность плана развития компетенций.</w:t>
            </w:r>
          </w:p>
          <w:p w14:paraId="0923C0FA" w14:textId="0ADCD9BB" w:rsidR="00496CAB" w:rsidRPr="00496CAB" w:rsidRDefault="00496CAB" w:rsidP="00496CAB">
            <w:pPr>
              <w:pStyle w:val="af2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496CAB">
              <w:rPr>
                <w:rFonts w:ascii="Times New Roman" w:eastAsia="Times New Roman" w:hAnsi="Times New Roman" w:cs="Times New Roman"/>
              </w:rPr>
              <w:t>Соответствие плана развития компетенций результатам самооценки компетенций группы.</w:t>
            </w:r>
          </w:p>
        </w:tc>
      </w:tr>
      <w:tr w:rsidR="004372F7" w14:paraId="7327D498" w14:textId="77777777" w:rsidTr="00F723CE">
        <w:trPr>
          <w:tblHeader/>
        </w:trPr>
        <w:tc>
          <w:tcPr>
            <w:tcW w:w="988" w:type="dxa"/>
            <w:shd w:val="clear" w:color="auto" w:fill="FFFFFF" w:themeFill="background1"/>
          </w:tcPr>
          <w:p w14:paraId="059F3167" w14:textId="3CF6E6F5" w:rsidR="004372F7" w:rsidRPr="00562A6D" w:rsidRDefault="004372F7" w:rsidP="00E001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2A6D">
              <w:rPr>
                <w:rFonts w:ascii="Times New Roman" w:eastAsia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3260" w:type="dxa"/>
            <w:shd w:val="clear" w:color="auto" w:fill="FFFFFF" w:themeFill="background1"/>
          </w:tcPr>
          <w:p w14:paraId="4736F151" w14:textId="181E7EB0" w:rsidR="004372F7" w:rsidRPr="00496CAB" w:rsidRDefault="004372F7" w:rsidP="004372F7">
            <w:pP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496CAB">
              <w:rPr>
                <w:rFonts w:ascii="Times New Roman" w:hAnsi="Times New Roman" w:cs="Times New Roman"/>
                <w:sz w:val="24"/>
                <w:szCs w:val="24"/>
              </w:rPr>
              <w:t>Семинар «Сценарий учебного занятия дисциплины»</w:t>
            </w:r>
          </w:p>
        </w:tc>
        <w:tc>
          <w:tcPr>
            <w:tcW w:w="10312" w:type="dxa"/>
            <w:shd w:val="clear" w:color="auto" w:fill="FFFFFF" w:themeFill="background1"/>
          </w:tcPr>
          <w:p w14:paraId="42F47C34" w14:textId="77777777" w:rsidR="00496CAB" w:rsidRPr="00576D81" w:rsidRDefault="00496CAB" w:rsidP="00576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нацелено на отработку умений формулировать результаты обучения по занятию с учетом планируемых результатов обучения по дисциплине, ООП; разрабатывать оценивающие мероприятия и критерии успеваемости, позволяющие оценить достижение запланированных результатов обучения; адаптировать различные педагогические технологии к преподаваемой дисциплине.</w:t>
            </w:r>
          </w:p>
          <w:p w14:paraId="19A6CEE8" w14:textId="1FECBE3E" w:rsidR="00496CAB" w:rsidRPr="00576D81" w:rsidRDefault="00496CAB" w:rsidP="00576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8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выполнения задания предстоит:</w:t>
            </w:r>
          </w:p>
          <w:p w14:paraId="05D49DFC" w14:textId="6A9097F3" w:rsidR="00496CAB" w:rsidRPr="002E471C" w:rsidRDefault="00496CAB" w:rsidP="002E471C">
            <w:pPr>
              <w:pStyle w:val="a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2E471C">
              <w:rPr>
                <w:rFonts w:ascii="Times New Roman" w:eastAsia="Times New Roman" w:hAnsi="Times New Roman" w:cs="Times New Roman"/>
              </w:rPr>
              <w:t>Разработать сценарий по выбранной дисциплине в соответствии с предложенным шаблоном.</w:t>
            </w:r>
          </w:p>
          <w:p w14:paraId="2977D142" w14:textId="45252167" w:rsidR="00496CAB" w:rsidRPr="002E471C" w:rsidRDefault="00496CAB" w:rsidP="002E471C">
            <w:pPr>
              <w:pStyle w:val="a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2E471C">
              <w:rPr>
                <w:rFonts w:ascii="Times New Roman" w:eastAsia="Times New Roman" w:hAnsi="Times New Roman" w:cs="Times New Roman"/>
              </w:rPr>
              <w:t>Загрузить сценарий в элемент курса "Семинар"</w:t>
            </w:r>
            <w:r w:rsidR="00576D81" w:rsidRPr="002E471C">
              <w:rPr>
                <w:rFonts w:ascii="Times New Roman" w:eastAsia="Times New Roman" w:hAnsi="Times New Roman" w:cs="Times New Roman"/>
              </w:rPr>
              <w:t>.</w:t>
            </w:r>
          </w:p>
          <w:p w14:paraId="0CE73765" w14:textId="77777777" w:rsidR="004372F7" w:rsidRDefault="00496CAB" w:rsidP="00B87138">
            <w:pPr>
              <w:pStyle w:val="a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2E471C">
              <w:rPr>
                <w:rFonts w:ascii="Times New Roman" w:eastAsia="Times New Roman" w:hAnsi="Times New Roman" w:cs="Times New Roman"/>
              </w:rPr>
              <w:t xml:space="preserve">Оценить работы 2 студентов </w:t>
            </w:r>
            <w:r w:rsidR="00B87138">
              <w:rPr>
                <w:rFonts w:ascii="Times New Roman" w:eastAsia="Times New Roman" w:hAnsi="Times New Roman" w:cs="Times New Roman"/>
              </w:rPr>
              <w:t>установленные сроки</w:t>
            </w:r>
          </w:p>
          <w:p w14:paraId="470E0A33" w14:textId="706CA3FE" w:rsidR="00B87138" w:rsidRDefault="00B87138" w:rsidP="00B87138">
            <w:pPr>
              <w:rPr>
                <w:rFonts w:ascii="Times New Roman" w:eastAsia="Times New Roman" w:hAnsi="Times New Roman" w:cs="Times New Roman"/>
                <w:b/>
              </w:rPr>
            </w:pPr>
            <w:r w:rsidRPr="000E5041">
              <w:rPr>
                <w:rFonts w:ascii="Times New Roman" w:eastAsia="Times New Roman" w:hAnsi="Times New Roman" w:cs="Times New Roman"/>
                <w:b/>
              </w:rPr>
              <w:t xml:space="preserve">Задание оценивается </w:t>
            </w:r>
            <w:r w:rsidR="00B60C36"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  <w:proofErr w:type="gramStart"/>
            <w:r w:rsidR="00B60C36">
              <w:rPr>
                <w:rFonts w:ascii="Times New Roman" w:eastAsia="Times New Roman" w:hAnsi="Times New Roman" w:cs="Times New Roman"/>
                <w:b/>
              </w:rPr>
              <w:t>преподавателем</w:t>
            </w:r>
            <w:proofErr w:type="gramEnd"/>
            <w:r w:rsidR="00B60C36">
              <w:rPr>
                <w:rFonts w:ascii="Times New Roman" w:eastAsia="Times New Roman" w:hAnsi="Times New Roman" w:cs="Times New Roman"/>
                <w:b/>
              </w:rPr>
              <w:t xml:space="preserve"> и студентом </w:t>
            </w:r>
            <w:r w:rsidRPr="000E5041">
              <w:rPr>
                <w:rFonts w:ascii="Times New Roman" w:eastAsia="Times New Roman" w:hAnsi="Times New Roman" w:cs="Times New Roman"/>
                <w:b/>
              </w:rPr>
              <w:t>по следующим критериям:</w:t>
            </w:r>
          </w:p>
          <w:p w14:paraId="7FE633A2" w14:textId="52300F28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Контекст занятия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D57D566" w14:textId="18C2412F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Стратегические и тактические цели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DA27428" w14:textId="6F4B5EC5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Результаты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C4F1506" w14:textId="397F9C56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Оценивающие мероприятия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50E64FA2" w14:textId="6F9D50F4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Критерии успеваемости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E89EC7E" w14:textId="013785F3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Риски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C42742A" w14:textId="4A1A5E91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Методы и технологии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1C6F59A9" w14:textId="70AACFB8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Средства обучения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6CF592B" w14:textId="63EFB27D" w:rsidR="000E5041" w:rsidRPr="000E5041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Технологическая карта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1D49369" w14:textId="7D9F4DC8" w:rsidR="004359FF" w:rsidRPr="00B87138" w:rsidRDefault="000E5041" w:rsidP="000E5041">
            <w:pPr>
              <w:pStyle w:val="af2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0E5041">
              <w:rPr>
                <w:rFonts w:ascii="Times New Roman" w:eastAsia="Times New Roman" w:hAnsi="Times New Roman" w:cs="Times New Roman"/>
              </w:rPr>
              <w:t>Оформление и стиль изложения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91D78" w14:paraId="7829955E" w14:textId="77777777" w:rsidTr="00F723CE">
        <w:tc>
          <w:tcPr>
            <w:tcW w:w="988" w:type="dxa"/>
            <w:shd w:val="clear" w:color="auto" w:fill="FFFFFF" w:themeFill="background1"/>
          </w:tcPr>
          <w:p w14:paraId="43BF75C7" w14:textId="079D3050" w:rsidR="00391D78" w:rsidRPr="00562A6D" w:rsidRDefault="004372F7" w:rsidP="004372F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F0FF0">
              <w:rPr>
                <w:rFonts w:ascii="Times New Roman" w:eastAsia="Times New Roman" w:hAnsi="Times New Roman" w:cs="Times New Roman"/>
                <w:b/>
              </w:rPr>
              <w:t>6</w:t>
            </w:r>
            <w:r w:rsidRPr="00562A6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14:paraId="2316378D" w14:textId="14204B70" w:rsidR="00391D78" w:rsidRPr="00E316A5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  <w:shd w:val="clear" w:color="auto" w:fill="FFFFFF" w:themeFill="background1"/>
          </w:tcPr>
          <w:p w14:paraId="35FABEF6" w14:textId="42CB3BC0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практики от ТПУ проводит оценивание на основании </w:t>
            </w:r>
            <w:r w:rsidR="00F07C47"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отчетов по выполненным заданиям</w:t>
            </w: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F7CBF60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соответствие отчета о практике по структуре и содержанию требованиям Программы практики;</w:t>
            </w:r>
          </w:p>
          <w:p w14:paraId="1FC6C82D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 практики в полном объеме;</w:t>
            </w:r>
          </w:p>
          <w:p w14:paraId="27FA3B65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степень соответствия выполненных работ содержанию заявленных компетенций в Программе практики;</w:t>
            </w:r>
          </w:p>
          <w:p w14:paraId="45C54B63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 xml:space="preserve">четкость и техническая правильность оформления отчета и дневника практики. </w:t>
            </w:r>
          </w:p>
          <w:p w14:paraId="3CE9E98F" w14:textId="77777777" w:rsidR="00391D78" w:rsidRPr="00D21C36" w:rsidRDefault="00391D78" w:rsidP="00E00163">
            <w:pPr>
              <w:pStyle w:val="af2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дополнительно для отчета в форме эссе: грамотность, раскрытие темы, глубина проработки, использование дополнительной литературы и нормативных документов, демонстрационные материалы.</w:t>
            </w:r>
          </w:p>
          <w:p w14:paraId="265DD10D" w14:textId="682CB5A9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оценивания: руководитель практики от ТПУ делает выводы о степени </w:t>
            </w: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14:paraId="1E168E82" w14:textId="77777777" w:rsidTr="00F723CE">
        <w:tc>
          <w:tcPr>
            <w:tcW w:w="988" w:type="dxa"/>
            <w:shd w:val="clear" w:color="auto" w:fill="FFFFFF" w:themeFill="background1"/>
          </w:tcPr>
          <w:p w14:paraId="6AE0AFCB" w14:textId="66FE3484" w:rsidR="00391D78" w:rsidRPr="00AF0FF0" w:rsidRDefault="004372F7" w:rsidP="004372F7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F0FF0">
              <w:rPr>
                <w:rFonts w:ascii="Times New Roman" w:eastAsia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FFFFFF" w:themeFill="background1"/>
          </w:tcPr>
          <w:p w14:paraId="48C4FD99" w14:textId="7E4D8273" w:rsidR="00391D78" w:rsidRPr="00E316A5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</w:t>
            </w:r>
            <w:r w:rsidR="002F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(проекта)</w:t>
            </w: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10312" w:type="dxa"/>
            <w:shd w:val="clear" w:color="auto" w:fill="FFFFFF" w:themeFill="background1"/>
          </w:tcPr>
          <w:p w14:paraId="32A0E739" w14:textId="77777777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61D33A90" w14:textId="77777777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защите:</w:t>
            </w:r>
          </w:p>
          <w:p w14:paraId="7F7AA3BD" w14:textId="7E926CAF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обучающийся предъявляет комиссии дневник практики и делает краткое сообщение, сопровождаемое показом демонстрационных материалов;</w:t>
            </w:r>
          </w:p>
          <w:p w14:paraId="1EE88C6A" w14:textId="77777777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члены комиссии задают обучающемуся вопросы и заслушивают ответы;</w:t>
            </w:r>
          </w:p>
          <w:p w14:paraId="5A5F70A2" w14:textId="55F3E9E5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>могут быть заданы теоретические и практические вопросы по представленным материалам и практике в целом;</w:t>
            </w:r>
          </w:p>
          <w:p w14:paraId="1A70E48D" w14:textId="77777777" w:rsidR="00391D78" w:rsidRPr="00D21C36" w:rsidRDefault="00391D78" w:rsidP="00E00163">
            <w:pPr>
              <w:pStyle w:val="af2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D21C36">
              <w:rPr>
                <w:rFonts w:ascii="Times New Roman" w:eastAsia="Times New Roman" w:hAnsi="Times New Roman" w:cs="Times New Roman"/>
                <w:color w:val="auto"/>
              </w:rPr>
              <w:t xml:space="preserve">члены комиссии оценивают выполненную работу и ответы на </w:t>
            </w:r>
            <w:proofErr w:type="gramStart"/>
            <w:r w:rsidRPr="00D21C36">
              <w:rPr>
                <w:rFonts w:ascii="Times New Roman" w:eastAsia="Times New Roman" w:hAnsi="Times New Roman" w:cs="Times New Roman"/>
                <w:color w:val="auto"/>
              </w:rPr>
              <w:t>вопросы  в</w:t>
            </w:r>
            <w:proofErr w:type="gramEnd"/>
            <w:r w:rsidRPr="00D21C36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соответствии с критериями в п.3.</w:t>
            </w:r>
          </w:p>
          <w:p w14:paraId="77FCA5B3" w14:textId="3AD48868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r w:rsidR="0012799B"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проходит</w:t>
            </w: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публичной форме.</w:t>
            </w:r>
          </w:p>
          <w:p w14:paraId="4841C45A" w14:textId="22BCA2D4" w:rsidR="00391D78" w:rsidRPr="00D21C36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защиты комиссия делает выводы о степени сформированности результатов обучения в аттестационном листе практики. </w:t>
            </w:r>
          </w:p>
        </w:tc>
      </w:tr>
    </w:tbl>
    <w:p w14:paraId="57E4CA03" w14:textId="77777777" w:rsidR="00F646ED" w:rsidRDefault="00F646ED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646ED" w:rsidSect="003D67D3">
      <w:headerReference w:type="default" r:id="rId10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C323A" w14:textId="77777777" w:rsidR="00010400" w:rsidRDefault="00010400" w:rsidP="00385DD0">
      <w:pPr>
        <w:spacing w:after="0" w:line="240" w:lineRule="auto"/>
      </w:pPr>
      <w:r>
        <w:separator/>
      </w:r>
    </w:p>
  </w:endnote>
  <w:endnote w:type="continuationSeparator" w:id="0">
    <w:p w14:paraId="12C22687" w14:textId="77777777" w:rsidR="00010400" w:rsidRDefault="00010400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AA711" w14:textId="77777777" w:rsidR="00010400" w:rsidRDefault="00010400" w:rsidP="00385DD0">
      <w:pPr>
        <w:spacing w:after="0" w:line="240" w:lineRule="auto"/>
      </w:pPr>
      <w:r>
        <w:separator/>
      </w:r>
    </w:p>
  </w:footnote>
  <w:footnote w:type="continuationSeparator" w:id="0">
    <w:p w14:paraId="48CC3FF5" w14:textId="77777777" w:rsidR="00010400" w:rsidRDefault="00010400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6B01" w14:textId="77777777" w:rsidR="00CA321E" w:rsidRDefault="00CA321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213"/>
    <w:multiLevelType w:val="hybridMultilevel"/>
    <w:tmpl w:val="149A9E74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B69"/>
    <w:multiLevelType w:val="hybridMultilevel"/>
    <w:tmpl w:val="0ADE5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4EDE"/>
    <w:multiLevelType w:val="hybridMultilevel"/>
    <w:tmpl w:val="87C8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41DC"/>
    <w:multiLevelType w:val="hybridMultilevel"/>
    <w:tmpl w:val="B1268B42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D2F02"/>
    <w:multiLevelType w:val="hybridMultilevel"/>
    <w:tmpl w:val="1A2A3D84"/>
    <w:lvl w:ilvl="0" w:tplc="D07A74D2">
      <w:start w:val="1"/>
      <w:numFmt w:val="bullet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E237423"/>
    <w:multiLevelType w:val="hybridMultilevel"/>
    <w:tmpl w:val="0BE4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04C74"/>
    <w:multiLevelType w:val="hybridMultilevel"/>
    <w:tmpl w:val="2682C140"/>
    <w:lvl w:ilvl="0" w:tplc="F4086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45865DD7"/>
    <w:multiLevelType w:val="hybridMultilevel"/>
    <w:tmpl w:val="C2A6CD44"/>
    <w:lvl w:ilvl="0" w:tplc="D07A74D2">
      <w:start w:val="1"/>
      <w:numFmt w:val="bullet"/>
      <w:lvlText w:val="–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5B7442F"/>
    <w:multiLevelType w:val="hybridMultilevel"/>
    <w:tmpl w:val="E0BE8AF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482164C7"/>
    <w:multiLevelType w:val="hybridMultilevel"/>
    <w:tmpl w:val="C2AA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F6372"/>
    <w:multiLevelType w:val="hybridMultilevel"/>
    <w:tmpl w:val="5F64EF66"/>
    <w:lvl w:ilvl="0" w:tplc="D07A74D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6A6B"/>
    <w:multiLevelType w:val="hybridMultilevel"/>
    <w:tmpl w:val="A73C50F2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E3140"/>
    <w:multiLevelType w:val="hybridMultilevel"/>
    <w:tmpl w:val="24F41BEC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1E52"/>
    <w:multiLevelType w:val="hybridMultilevel"/>
    <w:tmpl w:val="DFAC8A1C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B5698"/>
    <w:multiLevelType w:val="hybridMultilevel"/>
    <w:tmpl w:val="910E4A5E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210BD"/>
    <w:multiLevelType w:val="hybridMultilevel"/>
    <w:tmpl w:val="CF14B758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525B4"/>
    <w:multiLevelType w:val="hybridMultilevel"/>
    <w:tmpl w:val="6A605930"/>
    <w:lvl w:ilvl="0" w:tplc="405A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4741B"/>
    <w:multiLevelType w:val="hybridMultilevel"/>
    <w:tmpl w:val="FDC8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02B3A"/>
    <w:multiLevelType w:val="hybridMultilevel"/>
    <w:tmpl w:val="0B562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7"/>
  </w:num>
  <w:num w:numId="5">
    <w:abstractNumId w:val="19"/>
  </w:num>
  <w:num w:numId="6">
    <w:abstractNumId w:val="3"/>
  </w:num>
  <w:num w:numId="7">
    <w:abstractNumId w:val="14"/>
  </w:num>
  <w:num w:numId="8">
    <w:abstractNumId w:val="17"/>
  </w:num>
  <w:num w:numId="9">
    <w:abstractNumId w:val="13"/>
  </w:num>
  <w:num w:numId="10">
    <w:abstractNumId w:val="8"/>
  </w:num>
  <w:num w:numId="11">
    <w:abstractNumId w:val="25"/>
  </w:num>
  <w:num w:numId="12">
    <w:abstractNumId w:val="21"/>
  </w:num>
  <w:num w:numId="13">
    <w:abstractNumId w:val="0"/>
  </w:num>
  <w:num w:numId="14">
    <w:abstractNumId w:val="6"/>
  </w:num>
  <w:num w:numId="15">
    <w:abstractNumId w:val="18"/>
  </w:num>
  <w:num w:numId="16">
    <w:abstractNumId w:val="11"/>
  </w:num>
  <w:num w:numId="17">
    <w:abstractNumId w:val="22"/>
  </w:num>
  <w:num w:numId="18">
    <w:abstractNumId w:val="4"/>
  </w:num>
  <w:num w:numId="19">
    <w:abstractNumId w:val="23"/>
  </w:num>
  <w:num w:numId="20">
    <w:abstractNumId w:val="20"/>
  </w:num>
  <w:num w:numId="21">
    <w:abstractNumId w:val="7"/>
  </w:num>
  <w:num w:numId="22">
    <w:abstractNumId w:val="2"/>
  </w:num>
  <w:num w:numId="23">
    <w:abstractNumId w:val="12"/>
  </w:num>
  <w:num w:numId="24">
    <w:abstractNumId w:val="28"/>
  </w:num>
  <w:num w:numId="25">
    <w:abstractNumId w:val="1"/>
  </w:num>
  <w:num w:numId="26">
    <w:abstractNumId w:val="26"/>
  </w:num>
  <w:num w:numId="27">
    <w:abstractNumId w:val="5"/>
  </w:num>
  <w:num w:numId="28">
    <w:abstractNumId w:val="9"/>
  </w:num>
  <w:num w:numId="2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DD0"/>
    <w:rsid w:val="00001C1B"/>
    <w:rsid w:val="00010400"/>
    <w:rsid w:val="000133E4"/>
    <w:rsid w:val="00023EFC"/>
    <w:rsid w:val="00063FC9"/>
    <w:rsid w:val="0006524D"/>
    <w:rsid w:val="00065712"/>
    <w:rsid w:val="00066410"/>
    <w:rsid w:val="00073CF2"/>
    <w:rsid w:val="0007506E"/>
    <w:rsid w:val="0007704D"/>
    <w:rsid w:val="0009021D"/>
    <w:rsid w:val="000924D6"/>
    <w:rsid w:val="000B6836"/>
    <w:rsid w:val="000C1273"/>
    <w:rsid w:val="000C1D22"/>
    <w:rsid w:val="000C6007"/>
    <w:rsid w:val="000C77A9"/>
    <w:rsid w:val="000D4373"/>
    <w:rsid w:val="000E00C5"/>
    <w:rsid w:val="000E10D2"/>
    <w:rsid w:val="000E5041"/>
    <w:rsid w:val="000E6CC4"/>
    <w:rsid w:val="000F32FB"/>
    <w:rsid w:val="000F5202"/>
    <w:rsid w:val="000F6DD0"/>
    <w:rsid w:val="0011369E"/>
    <w:rsid w:val="001277E8"/>
    <w:rsid w:val="0012799B"/>
    <w:rsid w:val="001318F1"/>
    <w:rsid w:val="00133EDB"/>
    <w:rsid w:val="0013680B"/>
    <w:rsid w:val="00137E54"/>
    <w:rsid w:val="0014514C"/>
    <w:rsid w:val="00145E15"/>
    <w:rsid w:val="001509FA"/>
    <w:rsid w:val="00153F21"/>
    <w:rsid w:val="001564E4"/>
    <w:rsid w:val="00166654"/>
    <w:rsid w:val="00170E61"/>
    <w:rsid w:val="00177332"/>
    <w:rsid w:val="00177540"/>
    <w:rsid w:val="0018137A"/>
    <w:rsid w:val="00192AB3"/>
    <w:rsid w:val="0019790E"/>
    <w:rsid w:val="001A25E6"/>
    <w:rsid w:val="001B442F"/>
    <w:rsid w:val="001D620C"/>
    <w:rsid w:val="001D6EC7"/>
    <w:rsid w:val="001D7663"/>
    <w:rsid w:val="001E0DF4"/>
    <w:rsid w:val="001E1869"/>
    <w:rsid w:val="001E6E65"/>
    <w:rsid w:val="00210FCD"/>
    <w:rsid w:val="00220170"/>
    <w:rsid w:val="00230DA3"/>
    <w:rsid w:val="00231421"/>
    <w:rsid w:val="0024023C"/>
    <w:rsid w:val="00245947"/>
    <w:rsid w:val="00247417"/>
    <w:rsid w:val="00251096"/>
    <w:rsid w:val="002601ED"/>
    <w:rsid w:val="0029015B"/>
    <w:rsid w:val="002A4691"/>
    <w:rsid w:val="002B1D41"/>
    <w:rsid w:val="002D172D"/>
    <w:rsid w:val="002D6E02"/>
    <w:rsid w:val="002D7396"/>
    <w:rsid w:val="002D7F31"/>
    <w:rsid w:val="002E471C"/>
    <w:rsid w:val="002F1FA6"/>
    <w:rsid w:val="002F4B53"/>
    <w:rsid w:val="002F62F4"/>
    <w:rsid w:val="002F6ED5"/>
    <w:rsid w:val="00307CBF"/>
    <w:rsid w:val="00311AD5"/>
    <w:rsid w:val="00311F00"/>
    <w:rsid w:val="00313550"/>
    <w:rsid w:val="003170D0"/>
    <w:rsid w:val="003263A9"/>
    <w:rsid w:val="0033429E"/>
    <w:rsid w:val="003401C1"/>
    <w:rsid w:val="00340AE8"/>
    <w:rsid w:val="003420A4"/>
    <w:rsid w:val="003467C7"/>
    <w:rsid w:val="00351007"/>
    <w:rsid w:val="0035145B"/>
    <w:rsid w:val="00357958"/>
    <w:rsid w:val="0036353F"/>
    <w:rsid w:val="003853D0"/>
    <w:rsid w:val="00385DD0"/>
    <w:rsid w:val="00391D78"/>
    <w:rsid w:val="003926BF"/>
    <w:rsid w:val="003A7A2E"/>
    <w:rsid w:val="003B0443"/>
    <w:rsid w:val="003B154F"/>
    <w:rsid w:val="003B6514"/>
    <w:rsid w:val="003C0E25"/>
    <w:rsid w:val="003C464D"/>
    <w:rsid w:val="003C4A97"/>
    <w:rsid w:val="003C714E"/>
    <w:rsid w:val="003D292E"/>
    <w:rsid w:val="003D67D3"/>
    <w:rsid w:val="003D6AD5"/>
    <w:rsid w:val="003D6E78"/>
    <w:rsid w:val="003F7E97"/>
    <w:rsid w:val="00401660"/>
    <w:rsid w:val="0040478C"/>
    <w:rsid w:val="00405B8C"/>
    <w:rsid w:val="00406618"/>
    <w:rsid w:val="004102EF"/>
    <w:rsid w:val="00422B53"/>
    <w:rsid w:val="00426D1A"/>
    <w:rsid w:val="004330B7"/>
    <w:rsid w:val="004359FF"/>
    <w:rsid w:val="004372F7"/>
    <w:rsid w:val="004415A3"/>
    <w:rsid w:val="004466E8"/>
    <w:rsid w:val="00462F35"/>
    <w:rsid w:val="00464ACD"/>
    <w:rsid w:val="00465507"/>
    <w:rsid w:val="004714D0"/>
    <w:rsid w:val="004715D2"/>
    <w:rsid w:val="00492416"/>
    <w:rsid w:val="0049628B"/>
    <w:rsid w:val="00496CAB"/>
    <w:rsid w:val="00497149"/>
    <w:rsid w:val="00497158"/>
    <w:rsid w:val="004A1829"/>
    <w:rsid w:val="004A4FC0"/>
    <w:rsid w:val="004A6723"/>
    <w:rsid w:val="004B6111"/>
    <w:rsid w:val="004C11EE"/>
    <w:rsid w:val="004C364F"/>
    <w:rsid w:val="004E0BD2"/>
    <w:rsid w:val="004E1725"/>
    <w:rsid w:val="004F518D"/>
    <w:rsid w:val="00503265"/>
    <w:rsid w:val="00504A72"/>
    <w:rsid w:val="0051019B"/>
    <w:rsid w:val="00526E75"/>
    <w:rsid w:val="0053132C"/>
    <w:rsid w:val="0053391C"/>
    <w:rsid w:val="00534105"/>
    <w:rsid w:val="00545A22"/>
    <w:rsid w:val="00562A6D"/>
    <w:rsid w:val="0056559D"/>
    <w:rsid w:val="0056681F"/>
    <w:rsid w:val="0057417A"/>
    <w:rsid w:val="00574EA3"/>
    <w:rsid w:val="00576D81"/>
    <w:rsid w:val="00584253"/>
    <w:rsid w:val="005A4F8E"/>
    <w:rsid w:val="005A7C06"/>
    <w:rsid w:val="005B0EC4"/>
    <w:rsid w:val="005B2B10"/>
    <w:rsid w:val="005C3715"/>
    <w:rsid w:val="005C49E1"/>
    <w:rsid w:val="005C4A1B"/>
    <w:rsid w:val="005C5838"/>
    <w:rsid w:val="005C7725"/>
    <w:rsid w:val="005D4AA0"/>
    <w:rsid w:val="005D6BC4"/>
    <w:rsid w:val="005E6B54"/>
    <w:rsid w:val="005E6B83"/>
    <w:rsid w:val="005F32FE"/>
    <w:rsid w:val="00602FAA"/>
    <w:rsid w:val="00605BA3"/>
    <w:rsid w:val="00607E3E"/>
    <w:rsid w:val="006135FE"/>
    <w:rsid w:val="00613975"/>
    <w:rsid w:val="00613D04"/>
    <w:rsid w:val="0061456C"/>
    <w:rsid w:val="00641D92"/>
    <w:rsid w:val="0064387E"/>
    <w:rsid w:val="0064647C"/>
    <w:rsid w:val="00646B86"/>
    <w:rsid w:val="00661154"/>
    <w:rsid w:val="00665369"/>
    <w:rsid w:val="00672EB0"/>
    <w:rsid w:val="00680603"/>
    <w:rsid w:val="0068079F"/>
    <w:rsid w:val="006950E1"/>
    <w:rsid w:val="006A0F08"/>
    <w:rsid w:val="006B12B6"/>
    <w:rsid w:val="006B2AA4"/>
    <w:rsid w:val="006B7F52"/>
    <w:rsid w:val="006D189B"/>
    <w:rsid w:val="006D4290"/>
    <w:rsid w:val="006D7390"/>
    <w:rsid w:val="006F2160"/>
    <w:rsid w:val="006F5FB8"/>
    <w:rsid w:val="00700C15"/>
    <w:rsid w:val="007020B7"/>
    <w:rsid w:val="00703E34"/>
    <w:rsid w:val="00707E5B"/>
    <w:rsid w:val="007176E4"/>
    <w:rsid w:val="007231B6"/>
    <w:rsid w:val="00724BFC"/>
    <w:rsid w:val="0072683B"/>
    <w:rsid w:val="00730E55"/>
    <w:rsid w:val="00732967"/>
    <w:rsid w:val="00734823"/>
    <w:rsid w:val="00741891"/>
    <w:rsid w:val="007545E1"/>
    <w:rsid w:val="00786079"/>
    <w:rsid w:val="00787491"/>
    <w:rsid w:val="007922C8"/>
    <w:rsid w:val="00792D84"/>
    <w:rsid w:val="00794281"/>
    <w:rsid w:val="007B22DF"/>
    <w:rsid w:val="007B4B45"/>
    <w:rsid w:val="007C1CC2"/>
    <w:rsid w:val="007C5937"/>
    <w:rsid w:val="007D3D92"/>
    <w:rsid w:val="007E1328"/>
    <w:rsid w:val="007F035A"/>
    <w:rsid w:val="00804D5D"/>
    <w:rsid w:val="00813E38"/>
    <w:rsid w:val="008146FF"/>
    <w:rsid w:val="00827ED6"/>
    <w:rsid w:val="008346D7"/>
    <w:rsid w:val="00837D29"/>
    <w:rsid w:val="00845C9B"/>
    <w:rsid w:val="008745FC"/>
    <w:rsid w:val="008865BE"/>
    <w:rsid w:val="00887F8E"/>
    <w:rsid w:val="008A7B72"/>
    <w:rsid w:val="008C60BC"/>
    <w:rsid w:val="008D26A8"/>
    <w:rsid w:val="008E7C14"/>
    <w:rsid w:val="008F253D"/>
    <w:rsid w:val="008F3342"/>
    <w:rsid w:val="008F4515"/>
    <w:rsid w:val="008F5872"/>
    <w:rsid w:val="00900018"/>
    <w:rsid w:val="0090150B"/>
    <w:rsid w:val="00905259"/>
    <w:rsid w:val="00910D27"/>
    <w:rsid w:val="00911553"/>
    <w:rsid w:val="00912ED1"/>
    <w:rsid w:val="009174F4"/>
    <w:rsid w:val="00926EFE"/>
    <w:rsid w:val="009323D2"/>
    <w:rsid w:val="00951270"/>
    <w:rsid w:val="00953601"/>
    <w:rsid w:val="00954A89"/>
    <w:rsid w:val="00954ADA"/>
    <w:rsid w:val="009667F7"/>
    <w:rsid w:val="00970BF7"/>
    <w:rsid w:val="00974798"/>
    <w:rsid w:val="00995C06"/>
    <w:rsid w:val="009A2B71"/>
    <w:rsid w:val="009A640E"/>
    <w:rsid w:val="009B32A9"/>
    <w:rsid w:val="009B4C1E"/>
    <w:rsid w:val="009C2CD3"/>
    <w:rsid w:val="009C77E5"/>
    <w:rsid w:val="009C7B88"/>
    <w:rsid w:val="009D0193"/>
    <w:rsid w:val="009D2CFA"/>
    <w:rsid w:val="00A00932"/>
    <w:rsid w:val="00A01908"/>
    <w:rsid w:val="00A06C89"/>
    <w:rsid w:val="00A20EE5"/>
    <w:rsid w:val="00A264A8"/>
    <w:rsid w:val="00A36539"/>
    <w:rsid w:val="00A4084D"/>
    <w:rsid w:val="00A42C59"/>
    <w:rsid w:val="00A542BF"/>
    <w:rsid w:val="00A62977"/>
    <w:rsid w:val="00A65369"/>
    <w:rsid w:val="00A658E3"/>
    <w:rsid w:val="00A70FBD"/>
    <w:rsid w:val="00A717BA"/>
    <w:rsid w:val="00A75191"/>
    <w:rsid w:val="00A766A5"/>
    <w:rsid w:val="00A81A37"/>
    <w:rsid w:val="00A823FA"/>
    <w:rsid w:val="00A90540"/>
    <w:rsid w:val="00A93501"/>
    <w:rsid w:val="00A95251"/>
    <w:rsid w:val="00AA3AE9"/>
    <w:rsid w:val="00AB7C93"/>
    <w:rsid w:val="00AC2F1C"/>
    <w:rsid w:val="00AF0FF0"/>
    <w:rsid w:val="00AF5940"/>
    <w:rsid w:val="00B054F0"/>
    <w:rsid w:val="00B15A6F"/>
    <w:rsid w:val="00B42EE8"/>
    <w:rsid w:val="00B43948"/>
    <w:rsid w:val="00B53979"/>
    <w:rsid w:val="00B54AD2"/>
    <w:rsid w:val="00B60C36"/>
    <w:rsid w:val="00B62758"/>
    <w:rsid w:val="00B62F1F"/>
    <w:rsid w:val="00B7109D"/>
    <w:rsid w:val="00B72403"/>
    <w:rsid w:val="00B81337"/>
    <w:rsid w:val="00B86294"/>
    <w:rsid w:val="00B87138"/>
    <w:rsid w:val="00B95287"/>
    <w:rsid w:val="00B95432"/>
    <w:rsid w:val="00B9591B"/>
    <w:rsid w:val="00BA0218"/>
    <w:rsid w:val="00BA4B27"/>
    <w:rsid w:val="00BA5979"/>
    <w:rsid w:val="00BA623F"/>
    <w:rsid w:val="00BB5060"/>
    <w:rsid w:val="00BC15FA"/>
    <w:rsid w:val="00BC2582"/>
    <w:rsid w:val="00BC51F0"/>
    <w:rsid w:val="00BC63AC"/>
    <w:rsid w:val="00BF6FFF"/>
    <w:rsid w:val="00C077CF"/>
    <w:rsid w:val="00C10F43"/>
    <w:rsid w:val="00C245E5"/>
    <w:rsid w:val="00C274C9"/>
    <w:rsid w:val="00C430EB"/>
    <w:rsid w:val="00C465CB"/>
    <w:rsid w:val="00C55EC3"/>
    <w:rsid w:val="00C641DB"/>
    <w:rsid w:val="00C67CBF"/>
    <w:rsid w:val="00C72678"/>
    <w:rsid w:val="00C82415"/>
    <w:rsid w:val="00C82A10"/>
    <w:rsid w:val="00C854C5"/>
    <w:rsid w:val="00CA321E"/>
    <w:rsid w:val="00CA5447"/>
    <w:rsid w:val="00CA73B9"/>
    <w:rsid w:val="00CB172D"/>
    <w:rsid w:val="00CB3214"/>
    <w:rsid w:val="00CC135A"/>
    <w:rsid w:val="00CC2D78"/>
    <w:rsid w:val="00CD3E42"/>
    <w:rsid w:val="00CE1A01"/>
    <w:rsid w:val="00CE2343"/>
    <w:rsid w:val="00CF2741"/>
    <w:rsid w:val="00CF31B8"/>
    <w:rsid w:val="00CF3D33"/>
    <w:rsid w:val="00CF6BD8"/>
    <w:rsid w:val="00CF7069"/>
    <w:rsid w:val="00D075C5"/>
    <w:rsid w:val="00D10664"/>
    <w:rsid w:val="00D11808"/>
    <w:rsid w:val="00D20B5E"/>
    <w:rsid w:val="00D21C36"/>
    <w:rsid w:val="00D32F54"/>
    <w:rsid w:val="00D423D5"/>
    <w:rsid w:val="00D442D6"/>
    <w:rsid w:val="00D619DE"/>
    <w:rsid w:val="00D84663"/>
    <w:rsid w:val="00D85A0E"/>
    <w:rsid w:val="00D862A5"/>
    <w:rsid w:val="00D862CC"/>
    <w:rsid w:val="00DA028F"/>
    <w:rsid w:val="00DA0C1E"/>
    <w:rsid w:val="00DA53B9"/>
    <w:rsid w:val="00DB19C2"/>
    <w:rsid w:val="00DB4CD1"/>
    <w:rsid w:val="00DC255C"/>
    <w:rsid w:val="00DC25EF"/>
    <w:rsid w:val="00DC5BE9"/>
    <w:rsid w:val="00DC74A9"/>
    <w:rsid w:val="00DD1CC2"/>
    <w:rsid w:val="00DD7C9F"/>
    <w:rsid w:val="00DE1CC8"/>
    <w:rsid w:val="00DE57C3"/>
    <w:rsid w:val="00DF1B88"/>
    <w:rsid w:val="00DF2DBA"/>
    <w:rsid w:val="00E00163"/>
    <w:rsid w:val="00E0322C"/>
    <w:rsid w:val="00E06996"/>
    <w:rsid w:val="00E10C14"/>
    <w:rsid w:val="00E1196D"/>
    <w:rsid w:val="00E11B87"/>
    <w:rsid w:val="00E17591"/>
    <w:rsid w:val="00E20DD6"/>
    <w:rsid w:val="00E217DE"/>
    <w:rsid w:val="00E242B7"/>
    <w:rsid w:val="00E24EBA"/>
    <w:rsid w:val="00E2587E"/>
    <w:rsid w:val="00E316A5"/>
    <w:rsid w:val="00E33215"/>
    <w:rsid w:val="00E37458"/>
    <w:rsid w:val="00E41C10"/>
    <w:rsid w:val="00E4263D"/>
    <w:rsid w:val="00E434E6"/>
    <w:rsid w:val="00E463A7"/>
    <w:rsid w:val="00E536C9"/>
    <w:rsid w:val="00E62C7E"/>
    <w:rsid w:val="00E678E9"/>
    <w:rsid w:val="00E7125D"/>
    <w:rsid w:val="00E7325F"/>
    <w:rsid w:val="00E770EC"/>
    <w:rsid w:val="00E85685"/>
    <w:rsid w:val="00E9254C"/>
    <w:rsid w:val="00EA2B0B"/>
    <w:rsid w:val="00EA4FF7"/>
    <w:rsid w:val="00EA64BA"/>
    <w:rsid w:val="00EB6F96"/>
    <w:rsid w:val="00EB767A"/>
    <w:rsid w:val="00EC2BF5"/>
    <w:rsid w:val="00ED4848"/>
    <w:rsid w:val="00ED6A12"/>
    <w:rsid w:val="00EF5450"/>
    <w:rsid w:val="00EF5DDC"/>
    <w:rsid w:val="00EF6C76"/>
    <w:rsid w:val="00F0425E"/>
    <w:rsid w:val="00F07C47"/>
    <w:rsid w:val="00F10DD0"/>
    <w:rsid w:val="00F136EA"/>
    <w:rsid w:val="00F13E54"/>
    <w:rsid w:val="00F228F7"/>
    <w:rsid w:val="00F246AE"/>
    <w:rsid w:val="00F274E5"/>
    <w:rsid w:val="00F4231F"/>
    <w:rsid w:val="00F4328F"/>
    <w:rsid w:val="00F45AA8"/>
    <w:rsid w:val="00F46133"/>
    <w:rsid w:val="00F55FA6"/>
    <w:rsid w:val="00F646ED"/>
    <w:rsid w:val="00F70EB3"/>
    <w:rsid w:val="00F723CE"/>
    <w:rsid w:val="00F96976"/>
    <w:rsid w:val="00FA1373"/>
    <w:rsid w:val="00FA19EB"/>
    <w:rsid w:val="00FA1DF0"/>
    <w:rsid w:val="00FA3E9F"/>
    <w:rsid w:val="00FB1F41"/>
    <w:rsid w:val="00FC4A53"/>
    <w:rsid w:val="00FD3075"/>
    <w:rsid w:val="00FD4E3B"/>
    <w:rsid w:val="00FD4EB3"/>
    <w:rsid w:val="00FD74E4"/>
    <w:rsid w:val="00FD7B77"/>
    <w:rsid w:val="00FE0910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3B327"/>
  <w15:docId w15:val="{6A1526AC-5D3B-4EF5-8442-FC5628A6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next w:val="afb"/>
    <w:uiPriority w:val="59"/>
    <w:rsid w:val="00D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.lms.tpu.ru/mod/glossary/showentry.php?eid=191305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FF15-51EA-492B-A7A5-D767CD17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179</cp:revision>
  <cp:lastPrinted>2019-08-28T02:58:00Z</cp:lastPrinted>
  <dcterms:created xsi:type="dcterms:W3CDTF">2019-09-29T12:27:00Z</dcterms:created>
  <dcterms:modified xsi:type="dcterms:W3CDTF">2021-03-03T04:45:00Z</dcterms:modified>
</cp:coreProperties>
</file>