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B759" w14:textId="77777777" w:rsidR="006E0B7E" w:rsidRPr="006E0B7E" w:rsidRDefault="006E0B7E" w:rsidP="006E0B7E">
      <w:pPr>
        <w:jc w:val="center"/>
        <w:rPr>
          <w:b/>
        </w:rPr>
      </w:pPr>
      <w:r w:rsidRPr="006E0B7E">
        <w:rPr>
          <w:b/>
        </w:rPr>
        <w:t>АННОТАЦИЯ РАБОЧЕЙ ПРОГРАММЫ ДИСЦИПЛИНЫ</w:t>
      </w:r>
    </w:p>
    <w:p w14:paraId="42109F7C" w14:textId="77777777" w:rsidR="006E0B7E" w:rsidRPr="006E0B7E" w:rsidRDefault="006E0B7E" w:rsidP="006E0B7E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6E0B7E">
        <w:rPr>
          <w:rFonts w:eastAsia="MS Mincho"/>
          <w:b/>
          <w:lang w:eastAsia="ja-JP"/>
        </w:rPr>
        <w:t>ПРИЕМ 2016 г.</w:t>
      </w:r>
    </w:p>
    <w:p w14:paraId="12C31CD6" w14:textId="77777777" w:rsidR="006E0B7E" w:rsidRPr="006E0B7E" w:rsidRDefault="006E0B7E" w:rsidP="006E0B7E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6E0B7E">
        <w:rPr>
          <w:rFonts w:eastAsia="MS Mincho"/>
          <w:b/>
          <w:lang w:eastAsia="ja-JP"/>
        </w:rPr>
        <w:t>ФОРМА ОБУЧЕНИЯ ЗАОЧНАЯ</w:t>
      </w:r>
    </w:p>
    <w:p w14:paraId="6235E77A" w14:textId="77777777" w:rsidR="006E0B7E" w:rsidRPr="006E0B7E" w:rsidRDefault="006E0B7E" w:rsidP="006E0B7E">
      <w:pPr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6E0B7E" w:rsidRPr="006E0B7E" w14:paraId="564B840E" w14:textId="77777777" w:rsidTr="00046890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13D4" w14:textId="77777777" w:rsidR="006E0B7E" w:rsidRPr="006E0B7E" w:rsidRDefault="006E0B7E" w:rsidP="006E0B7E">
            <w:pPr>
              <w:jc w:val="center"/>
              <w:rPr>
                <w:b/>
                <w:color w:val="FF0000"/>
              </w:rPr>
            </w:pPr>
            <w:r w:rsidRPr="006E0B7E">
              <w:rPr>
                <w:b/>
                <w:caps/>
              </w:rPr>
              <w:t>Начертательная геометрия и инженерная графика 2.1</w:t>
            </w:r>
          </w:p>
        </w:tc>
      </w:tr>
      <w:tr w:rsidR="006E0B7E" w:rsidRPr="006E0B7E" w14:paraId="4E936C03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5F756" w14:textId="77777777" w:rsidR="006E0B7E" w:rsidRPr="006E0B7E" w:rsidRDefault="006E0B7E" w:rsidP="006E0B7E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BE6773" w14:textId="77777777" w:rsidR="006E0B7E" w:rsidRPr="006E0B7E" w:rsidRDefault="006E0B7E" w:rsidP="006E0B7E">
            <w:pPr>
              <w:jc w:val="center"/>
              <w:rPr>
                <w:b/>
              </w:rPr>
            </w:pPr>
          </w:p>
        </w:tc>
      </w:tr>
      <w:tr w:rsidR="006E0B7E" w:rsidRPr="006E0B7E" w14:paraId="7ACA06EC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382A3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76F00" w14:textId="77777777" w:rsidR="006E0B7E" w:rsidRPr="006E0B7E" w:rsidRDefault="006E0B7E" w:rsidP="006E0B7E">
            <w:pPr>
              <w:rPr>
                <w:b/>
              </w:rPr>
            </w:pPr>
            <w:r w:rsidRPr="006E0B7E">
              <w:rPr>
                <w:color w:val="000000"/>
              </w:rPr>
              <w:t>15.03.01 Машиностроение</w:t>
            </w:r>
            <w:r w:rsidRPr="006E0B7E">
              <w:t xml:space="preserve"> </w:t>
            </w:r>
          </w:p>
        </w:tc>
      </w:tr>
      <w:tr w:rsidR="006E0B7E" w:rsidRPr="006E0B7E" w14:paraId="33868D33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788738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rPr>
                <w:bCs/>
              </w:rPr>
              <w:t>Образовательная программа (направленность (профиль</w:t>
            </w:r>
            <w:proofErr w:type="gramStart"/>
            <w:r w:rsidRPr="006E0B7E">
              <w:rPr>
                <w:bCs/>
              </w:rPr>
              <w:t xml:space="preserve">))  </w:t>
            </w:r>
            <w:proofErr w:type="gramEnd"/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83002" w14:textId="77777777" w:rsidR="006E0B7E" w:rsidRPr="006E0B7E" w:rsidRDefault="006E0B7E" w:rsidP="006E0B7E">
            <w:pPr>
              <w:rPr>
                <w:b/>
              </w:rPr>
            </w:pPr>
            <w:r w:rsidRPr="006E0B7E">
              <w:t>Оборудование и технология сварочного производства</w:t>
            </w:r>
          </w:p>
        </w:tc>
      </w:tr>
      <w:tr w:rsidR="006E0B7E" w:rsidRPr="006E0B7E" w14:paraId="46AF4B16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BE3BA83" w14:textId="77777777" w:rsidR="006E0B7E" w:rsidRPr="006E0B7E" w:rsidRDefault="006E0B7E" w:rsidP="006E0B7E">
            <w:pPr>
              <w:jc w:val="right"/>
              <w:rPr>
                <w:bCs/>
              </w:rPr>
            </w:pPr>
            <w:r w:rsidRPr="006E0B7E"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71D63" w14:textId="77777777" w:rsidR="006E0B7E" w:rsidRPr="006E0B7E" w:rsidRDefault="006E0B7E" w:rsidP="006E0B7E">
            <w:pPr>
              <w:jc w:val="center"/>
              <w:rPr>
                <w:color w:val="7030A0"/>
              </w:rPr>
            </w:pPr>
          </w:p>
        </w:tc>
      </w:tr>
      <w:tr w:rsidR="006E0B7E" w:rsidRPr="006E0B7E" w14:paraId="28C722FE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E06907" w14:textId="77777777" w:rsidR="006E0B7E" w:rsidRPr="006E0B7E" w:rsidRDefault="006E0B7E" w:rsidP="006E0B7E">
            <w:pPr>
              <w:jc w:val="right"/>
            </w:pPr>
            <w:r w:rsidRPr="006E0B7E"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09CF" w14:textId="77777777" w:rsidR="006E0B7E" w:rsidRPr="006E0B7E" w:rsidRDefault="006E0B7E" w:rsidP="006E0B7E">
            <w:r w:rsidRPr="006E0B7E">
              <w:rPr>
                <w:bCs/>
              </w:rPr>
              <w:t xml:space="preserve">высшее образование - </w:t>
            </w:r>
            <w:r w:rsidRPr="006E0B7E">
              <w:t>бакалавр</w:t>
            </w:r>
          </w:p>
        </w:tc>
      </w:tr>
      <w:tr w:rsidR="006E0B7E" w:rsidRPr="006E0B7E" w14:paraId="344A5D08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A96271D" w14:textId="77777777" w:rsidR="006E0B7E" w:rsidRPr="006E0B7E" w:rsidRDefault="006E0B7E" w:rsidP="006E0B7E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77041" w14:textId="77777777" w:rsidR="006E0B7E" w:rsidRPr="006E0B7E" w:rsidRDefault="006E0B7E" w:rsidP="006E0B7E">
            <w:pPr>
              <w:jc w:val="center"/>
              <w:rPr>
                <w:b/>
              </w:rPr>
            </w:pPr>
          </w:p>
        </w:tc>
      </w:tr>
      <w:tr w:rsidR="006E0B7E" w:rsidRPr="006E0B7E" w14:paraId="511D67D2" w14:textId="77777777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FD9A5" w14:textId="77777777" w:rsidR="006E0B7E" w:rsidRPr="006E0B7E" w:rsidRDefault="006E0B7E" w:rsidP="006E0B7E">
            <w:pPr>
              <w:jc w:val="right"/>
            </w:pPr>
            <w:r w:rsidRPr="006E0B7E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D4B55" w14:textId="77777777" w:rsidR="006E0B7E" w:rsidRPr="006E0B7E" w:rsidRDefault="006E0B7E" w:rsidP="006E0B7E">
            <w:pPr>
              <w:jc w:val="center"/>
            </w:pPr>
            <w:r w:rsidRPr="006E0B7E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2FE527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EAE0" w14:textId="77777777" w:rsidR="006E0B7E" w:rsidRPr="006E0B7E" w:rsidRDefault="006E0B7E" w:rsidP="006E0B7E">
            <w:pPr>
              <w:jc w:val="center"/>
            </w:pPr>
            <w:r w:rsidRPr="006E0B7E">
              <w:t>2</w:t>
            </w:r>
          </w:p>
        </w:tc>
      </w:tr>
      <w:tr w:rsidR="006E0B7E" w:rsidRPr="006E0B7E" w14:paraId="13F1C727" w14:textId="77777777" w:rsidTr="00046890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24B1F6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1FEE" w14:textId="77777777" w:rsidR="006E0B7E" w:rsidRPr="006E0B7E" w:rsidRDefault="006E0B7E" w:rsidP="006E0B7E">
            <w:pPr>
              <w:jc w:val="center"/>
            </w:pPr>
            <w:r w:rsidRPr="006E0B7E">
              <w:t>3</w:t>
            </w:r>
          </w:p>
        </w:tc>
      </w:tr>
      <w:tr w:rsidR="006E0B7E" w:rsidRPr="006E0B7E" w14:paraId="7778A7B2" w14:textId="77777777" w:rsidTr="00046890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E6E7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0D8C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 xml:space="preserve">Временной ресурс </w:t>
            </w:r>
          </w:p>
        </w:tc>
      </w:tr>
      <w:tr w:rsidR="006E0B7E" w:rsidRPr="006E0B7E" w14:paraId="6CF039A3" w14:textId="77777777" w:rsidTr="00046890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50D2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177D8D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6E68" w14:textId="77777777" w:rsidR="006E0B7E" w:rsidRPr="006E0B7E" w:rsidRDefault="006E0B7E" w:rsidP="006E0B7E">
            <w:pPr>
              <w:jc w:val="center"/>
            </w:pPr>
            <w:r w:rsidRPr="006E0B7E">
              <w:t>4</w:t>
            </w:r>
          </w:p>
        </w:tc>
      </w:tr>
      <w:tr w:rsidR="006E0B7E" w:rsidRPr="006E0B7E" w14:paraId="46AE85F5" w14:textId="77777777" w:rsidTr="00046890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0259" w14:textId="77777777" w:rsidR="006E0B7E" w:rsidRPr="006E0B7E" w:rsidRDefault="006E0B7E" w:rsidP="006E0B7E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C6F782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4A2" w14:textId="77777777" w:rsidR="006E0B7E" w:rsidRPr="006E0B7E" w:rsidRDefault="006E0B7E" w:rsidP="006E0B7E">
            <w:pPr>
              <w:jc w:val="center"/>
            </w:pPr>
            <w:r w:rsidRPr="006E0B7E">
              <w:t>6</w:t>
            </w:r>
          </w:p>
        </w:tc>
      </w:tr>
      <w:tr w:rsidR="006E0B7E" w:rsidRPr="006E0B7E" w14:paraId="08199251" w14:textId="77777777" w:rsidTr="00046890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5F2A1" w14:textId="77777777" w:rsidR="006E0B7E" w:rsidRPr="006E0B7E" w:rsidRDefault="006E0B7E" w:rsidP="006E0B7E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49D02B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EF9" w14:textId="77777777" w:rsidR="006E0B7E" w:rsidRPr="006E0B7E" w:rsidRDefault="006E0B7E" w:rsidP="006E0B7E">
            <w:pPr>
              <w:jc w:val="center"/>
            </w:pPr>
            <w:r w:rsidRPr="006E0B7E">
              <w:t>6</w:t>
            </w:r>
          </w:p>
        </w:tc>
      </w:tr>
      <w:tr w:rsidR="006E0B7E" w:rsidRPr="006E0B7E" w14:paraId="0A058246" w14:textId="77777777" w:rsidTr="00046890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EA91" w14:textId="77777777" w:rsidR="006E0B7E" w:rsidRPr="006E0B7E" w:rsidRDefault="006E0B7E" w:rsidP="006E0B7E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9EE8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0924" w14:textId="77777777" w:rsidR="006E0B7E" w:rsidRPr="006E0B7E" w:rsidRDefault="006E0B7E" w:rsidP="006E0B7E">
            <w:pPr>
              <w:jc w:val="center"/>
            </w:pPr>
            <w:r w:rsidRPr="006E0B7E">
              <w:t>16</w:t>
            </w:r>
          </w:p>
        </w:tc>
      </w:tr>
      <w:tr w:rsidR="006E0B7E" w:rsidRPr="006E0B7E" w14:paraId="4D7A82BB" w14:textId="77777777" w:rsidTr="00046890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62E4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85CA" w14:textId="77777777" w:rsidR="006E0B7E" w:rsidRPr="006E0B7E" w:rsidRDefault="006E0B7E" w:rsidP="006E0B7E">
            <w:pPr>
              <w:jc w:val="center"/>
            </w:pPr>
            <w:r w:rsidRPr="006E0B7E">
              <w:t>92</w:t>
            </w:r>
          </w:p>
        </w:tc>
      </w:tr>
      <w:tr w:rsidR="006E0B7E" w:rsidRPr="006E0B7E" w14:paraId="5ADA56CC" w14:textId="77777777" w:rsidTr="00046890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0C6F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E99F" w14:textId="77777777" w:rsidR="006E0B7E" w:rsidRPr="006E0B7E" w:rsidRDefault="006E0B7E" w:rsidP="006E0B7E">
            <w:pPr>
              <w:jc w:val="center"/>
            </w:pPr>
            <w:r w:rsidRPr="006E0B7E">
              <w:t>108</w:t>
            </w:r>
          </w:p>
        </w:tc>
      </w:tr>
      <w:tr w:rsidR="006E0B7E" w:rsidRPr="006E0B7E" w14:paraId="3298B3F7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A861" w14:textId="77777777" w:rsidR="006E0B7E" w:rsidRPr="006E0B7E" w:rsidRDefault="006E0B7E" w:rsidP="006E0B7E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43AB" w14:textId="77777777" w:rsidR="006E0B7E" w:rsidRPr="006E0B7E" w:rsidRDefault="006E0B7E" w:rsidP="006E0B7E">
            <w:pPr>
              <w:jc w:val="center"/>
              <w:rPr>
                <w:b/>
              </w:rPr>
            </w:pPr>
          </w:p>
        </w:tc>
      </w:tr>
      <w:tr w:rsidR="006E0B7E" w:rsidRPr="006E0B7E" w14:paraId="7CCE41EE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D117" w14:textId="77777777" w:rsidR="006E0B7E" w:rsidRPr="006E0B7E" w:rsidRDefault="006E0B7E" w:rsidP="006E0B7E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E2855" w14:textId="77777777" w:rsidR="006E0B7E" w:rsidRPr="006E0B7E" w:rsidRDefault="006E0B7E" w:rsidP="006E0B7E">
            <w:pPr>
              <w:jc w:val="center"/>
              <w:rPr>
                <w:b/>
              </w:rPr>
            </w:pPr>
          </w:p>
        </w:tc>
      </w:tr>
      <w:tr w:rsidR="006E0B7E" w:rsidRPr="006E0B7E" w14:paraId="4B921B1E" w14:textId="77777777" w:rsidTr="00046890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C44DBC" w14:textId="77777777" w:rsidR="006E0B7E" w:rsidRPr="006E0B7E" w:rsidRDefault="006E0B7E" w:rsidP="006E0B7E">
            <w:pPr>
              <w:jc w:val="right"/>
            </w:pPr>
            <w:r w:rsidRPr="006E0B7E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EBF3" w14:textId="77777777" w:rsidR="006E0B7E" w:rsidRPr="006E0B7E" w:rsidRDefault="006E0B7E" w:rsidP="006E0B7E">
            <w:pPr>
              <w:jc w:val="center"/>
            </w:pPr>
            <w:r w:rsidRPr="006E0B7E">
              <w:t>Экзамен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6D47E" w14:textId="77777777" w:rsidR="006E0B7E" w:rsidRPr="006E0B7E" w:rsidRDefault="006E0B7E" w:rsidP="006E0B7E">
            <w:pPr>
              <w:jc w:val="right"/>
              <w:rPr>
                <w:b/>
              </w:rPr>
            </w:pPr>
            <w:r w:rsidRPr="006E0B7E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D27F" w14:textId="77777777" w:rsidR="006E0B7E" w:rsidRPr="006E0B7E" w:rsidRDefault="006E0B7E" w:rsidP="006E0B7E">
            <w:pPr>
              <w:jc w:val="center"/>
              <w:rPr>
                <w:b/>
              </w:rPr>
            </w:pPr>
            <w:r w:rsidRPr="006E0B7E">
              <w:rPr>
                <w:noProof/>
                <w:lang w:val="en-US"/>
              </w:rPr>
              <w:t>ИГПД</w:t>
            </w:r>
          </w:p>
        </w:tc>
      </w:tr>
    </w:tbl>
    <w:p w14:paraId="3F272497" w14:textId="77777777" w:rsidR="006E0B7E" w:rsidRPr="006E0B7E" w:rsidRDefault="006E0B7E" w:rsidP="006E0B7E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28"/>
        </w:rPr>
      </w:pPr>
    </w:p>
    <w:p w14:paraId="24736412" w14:textId="77777777" w:rsidR="005C78ED" w:rsidRPr="00636303" w:rsidRDefault="005C78E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 w:rsidRPr="00636303">
        <w:br w:type="page"/>
      </w:r>
    </w:p>
    <w:p w14:paraId="676DE445" w14:textId="233ADE6B" w:rsidR="00110550" w:rsidRPr="00636303" w:rsidRDefault="00BE4550" w:rsidP="00110550">
      <w:pPr>
        <w:pStyle w:val="1"/>
        <w:rPr>
          <w:szCs w:val="24"/>
        </w:rPr>
      </w:pPr>
      <w:r w:rsidRPr="00636303">
        <w:rPr>
          <w:szCs w:val="24"/>
        </w:rPr>
        <w:lastRenderedPageBreak/>
        <w:t>1. Цели освоения дисциплины</w:t>
      </w:r>
    </w:p>
    <w:p w14:paraId="7DDB06ED" w14:textId="5C4FA321" w:rsidR="00110550" w:rsidRPr="00636303" w:rsidRDefault="00110550" w:rsidP="00110550">
      <w:pPr>
        <w:ind w:firstLine="567"/>
        <w:jc w:val="both"/>
      </w:pPr>
    </w:p>
    <w:p w14:paraId="737748E4" w14:textId="77777777" w:rsidR="00AD5BD0" w:rsidRPr="00636303" w:rsidRDefault="00AD5BD0" w:rsidP="00AD5BD0">
      <w:pPr>
        <w:ind w:firstLine="708"/>
        <w:jc w:val="both"/>
      </w:pPr>
      <w:r w:rsidRPr="00636303">
        <w:t xml:space="preserve">Целями освоения дисциплины является формирование у обучающихся определенного </w:t>
      </w:r>
      <w:proofErr w:type="gramStart"/>
      <w:r w:rsidRPr="00636303">
        <w:t>ООП  (</w:t>
      </w:r>
      <w:proofErr w:type="gramEnd"/>
      <w:r w:rsidRPr="00636303">
        <w:t>п. 6. Общей характеристики ООП) состава компетенций для подготовки к профессиональной деятельности.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467"/>
        <w:gridCol w:w="1417"/>
        <w:gridCol w:w="1275"/>
        <w:gridCol w:w="4676"/>
      </w:tblGrid>
      <w:tr w:rsidR="006E0B7E" w:rsidRPr="00EF4866" w14:paraId="41F6F689" w14:textId="77777777" w:rsidTr="00046890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14:paraId="660C3BEB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  <w:spacing w:val="-6"/>
              </w:rPr>
            </w:pPr>
            <w:r w:rsidRPr="00AB69ED">
              <w:rPr>
                <w:b/>
                <w:spacing w:val="-6"/>
              </w:rPr>
              <w:t>Код компетенции</w:t>
            </w:r>
          </w:p>
          <w:p w14:paraId="7E6389B9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  <w:spacing w:val="-6"/>
              </w:rPr>
            </w:pPr>
          </w:p>
        </w:tc>
        <w:tc>
          <w:tcPr>
            <w:tcW w:w="1467" w:type="dxa"/>
            <w:vMerge w:val="restart"/>
            <w:shd w:val="clear" w:color="auto" w:fill="EDEDED"/>
            <w:vAlign w:val="center"/>
          </w:tcPr>
          <w:p w14:paraId="4BA778DD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  <w:vertAlign w:val="superscript"/>
              </w:rPr>
            </w:pPr>
            <w:r w:rsidRPr="00AB69ED">
              <w:rPr>
                <w:b/>
                <w:spacing w:val="-6"/>
              </w:rPr>
              <w:t>Наименование компетенции</w:t>
            </w:r>
          </w:p>
        </w:tc>
        <w:tc>
          <w:tcPr>
            <w:tcW w:w="1417" w:type="dxa"/>
            <w:vMerge w:val="restart"/>
            <w:shd w:val="clear" w:color="auto" w:fill="EDEDED"/>
            <w:vAlign w:val="center"/>
          </w:tcPr>
          <w:p w14:paraId="72D49D75" w14:textId="77777777" w:rsidR="006E0B7E" w:rsidRPr="00AB69ED" w:rsidRDefault="006E0B7E" w:rsidP="00046890">
            <w:pPr>
              <w:pStyle w:val="aa"/>
              <w:spacing w:after="0"/>
              <w:jc w:val="center"/>
              <w:rPr>
                <w:b/>
              </w:rPr>
            </w:pPr>
            <w:r w:rsidRPr="00AB69ED">
              <w:rPr>
                <w:b/>
                <w:spacing w:val="-6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14:paraId="61A99646" w14:textId="77777777" w:rsidR="006E0B7E" w:rsidRPr="00AB69ED" w:rsidRDefault="006E0B7E" w:rsidP="00046890">
            <w:pPr>
              <w:pStyle w:val="aa"/>
              <w:spacing w:after="0"/>
              <w:jc w:val="center"/>
              <w:rPr>
                <w:b/>
              </w:rPr>
            </w:pPr>
            <w:r w:rsidRPr="00AB69ED">
              <w:rPr>
                <w:b/>
              </w:rPr>
              <w:t>Составляющие результатов освоения (дескрипторы компетенций)</w:t>
            </w:r>
          </w:p>
        </w:tc>
      </w:tr>
      <w:tr w:rsidR="006E0B7E" w:rsidRPr="00EF4866" w14:paraId="6B0C308F" w14:textId="77777777" w:rsidTr="00046890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14:paraId="3A5CD051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</w:rPr>
            </w:pPr>
          </w:p>
        </w:tc>
        <w:tc>
          <w:tcPr>
            <w:tcW w:w="1467" w:type="dxa"/>
            <w:vMerge/>
            <w:shd w:val="clear" w:color="auto" w:fill="EDEDED"/>
            <w:vAlign w:val="center"/>
          </w:tcPr>
          <w:p w14:paraId="15B09882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EDEDED"/>
            <w:vAlign w:val="center"/>
          </w:tcPr>
          <w:p w14:paraId="32D767FA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14:paraId="0CBCB6DE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</w:rPr>
            </w:pPr>
            <w:r w:rsidRPr="00AB69ED">
              <w:rPr>
                <w:b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14:paraId="3EC01C58" w14:textId="77777777" w:rsidR="006E0B7E" w:rsidRPr="00AB69ED" w:rsidRDefault="006E0B7E" w:rsidP="00046890">
            <w:pPr>
              <w:pStyle w:val="aa"/>
              <w:spacing w:after="0"/>
              <w:ind w:firstLine="11"/>
              <w:jc w:val="center"/>
              <w:rPr>
                <w:b/>
              </w:rPr>
            </w:pPr>
            <w:r w:rsidRPr="00AB69ED">
              <w:rPr>
                <w:b/>
              </w:rPr>
              <w:t>Наименование</w:t>
            </w:r>
          </w:p>
        </w:tc>
      </w:tr>
      <w:tr w:rsidR="006E0B7E" w:rsidRPr="00EF4866" w14:paraId="2927C26E" w14:textId="77777777" w:rsidTr="00046890">
        <w:trPr>
          <w:trHeight w:val="255"/>
        </w:trPr>
        <w:tc>
          <w:tcPr>
            <w:tcW w:w="804" w:type="dxa"/>
            <w:vMerge w:val="restart"/>
          </w:tcPr>
          <w:p w14:paraId="4DAFE0EC" w14:textId="77777777" w:rsidR="006E0B7E" w:rsidRPr="00E477B8" w:rsidRDefault="006E0B7E" w:rsidP="00046890">
            <w:pPr>
              <w:ind w:firstLine="13"/>
              <w:jc w:val="center"/>
              <w:rPr>
                <w:lang w:val="en-US"/>
              </w:rPr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</w:p>
        </w:tc>
        <w:tc>
          <w:tcPr>
            <w:tcW w:w="1467" w:type="dxa"/>
            <w:vMerge w:val="restart"/>
          </w:tcPr>
          <w:p w14:paraId="6F54AB0D" w14:textId="77777777" w:rsidR="006E0B7E" w:rsidRPr="00E477B8" w:rsidRDefault="006E0B7E" w:rsidP="00046890">
            <w:r w:rsidRPr="00E477B8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7" w:type="dxa"/>
            <w:vMerge w:val="restart"/>
            <w:vAlign w:val="center"/>
          </w:tcPr>
          <w:p w14:paraId="1E331274" w14:textId="77777777" w:rsidR="006E0B7E" w:rsidRPr="00BC65A0" w:rsidRDefault="006E0B7E" w:rsidP="00046890">
            <w:pPr>
              <w:ind w:firstLine="13"/>
              <w:jc w:val="center"/>
            </w:pPr>
            <w:r w:rsidRPr="00BC65A0">
              <w:t>Р1</w:t>
            </w:r>
          </w:p>
        </w:tc>
        <w:tc>
          <w:tcPr>
            <w:tcW w:w="1275" w:type="dxa"/>
          </w:tcPr>
          <w:p w14:paraId="2857A204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.В3</w:t>
            </w:r>
          </w:p>
        </w:tc>
        <w:tc>
          <w:tcPr>
            <w:tcW w:w="4676" w:type="dxa"/>
            <w:vAlign w:val="center"/>
          </w:tcPr>
          <w:p w14:paraId="44EF3DEF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Владеет опытом самостоятельного снятия эскизов и выполнения чертежей различных технических деталей и элементов конструкции узлов изделий</w:t>
            </w:r>
          </w:p>
        </w:tc>
      </w:tr>
      <w:tr w:rsidR="006E0B7E" w:rsidRPr="00EF4866" w14:paraId="6AAA8086" w14:textId="77777777" w:rsidTr="00046890">
        <w:trPr>
          <w:trHeight w:val="141"/>
        </w:trPr>
        <w:tc>
          <w:tcPr>
            <w:tcW w:w="804" w:type="dxa"/>
            <w:vMerge/>
            <w:vAlign w:val="center"/>
          </w:tcPr>
          <w:p w14:paraId="755AD02C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37F11C80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37DF1F5C" w14:textId="77777777" w:rsidR="006E0B7E" w:rsidRPr="00EF4866" w:rsidRDefault="006E0B7E" w:rsidP="00046890">
            <w:pPr>
              <w:spacing w:line="200" w:lineRule="exact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05C2E37E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.В4</w:t>
            </w:r>
          </w:p>
        </w:tc>
        <w:tc>
          <w:tcPr>
            <w:tcW w:w="4676" w:type="dxa"/>
            <w:vAlign w:val="center"/>
          </w:tcPr>
          <w:p w14:paraId="209E0ECD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Владеет навыками изображений технических изделий, оформления чертежей, электрических схем и составления спецификаций</w:t>
            </w:r>
          </w:p>
        </w:tc>
      </w:tr>
      <w:tr w:rsidR="006E0B7E" w:rsidRPr="00EF4866" w14:paraId="130A4FEF" w14:textId="77777777" w:rsidTr="00046890">
        <w:trPr>
          <w:trHeight w:val="45"/>
        </w:trPr>
        <w:tc>
          <w:tcPr>
            <w:tcW w:w="804" w:type="dxa"/>
            <w:vMerge/>
            <w:vAlign w:val="center"/>
          </w:tcPr>
          <w:p w14:paraId="2A117B68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7BB81FBE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61A6A97E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51C12F26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ОПК(У)-5.В5</w:t>
            </w:r>
          </w:p>
        </w:tc>
        <w:tc>
          <w:tcPr>
            <w:tcW w:w="4676" w:type="dxa"/>
            <w:vAlign w:val="center"/>
          </w:tcPr>
          <w:p w14:paraId="7B3A9F9D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Владеет способами и приемами изображения предметов на плоскости, в одной из графических программ</w:t>
            </w:r>
          </w:p>
        </w:tc>
      </w:tr>
      <w:tr w:rsidR="006E0B7E" w:rsidRPr="00EF4866" w14:paraId="646626D9" w14:textId="77777777" w:rsidTr="00046890">
        <w:trPr>
          <w:trHeight w:val="45"/>
        </w:trPr>
        <w:tc>
          <w:tcPr>
            <w:tcW w:w="804" w:type="dxa"/>
            <w:vMerge/>
            <w:vAlign w:val="center"/>
          </w:tcPr>
          <w:p w14:paraId="0DA94E15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33252F55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34959018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68C5B5BE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.У3</w:t>
            </w:r>
          </w:p>
        </w:tc>
        <w:tc>
          <w:tcPr>
            <w:tcW w:w="4676" w:type="dxa"/>
            <w:vAlign w:val="center"/>
          </w:tcPr>
          <w:p w14:paraId="03DA2FBD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Умеет выполнять и читать технические схемы, чертежи и эскизы деталей, узлов и агрегатов, сборочных чертежей и чертежей общего вида средней степени сложности</w:t>
            </w:r>
          </w:p>
        </w:tc>
      </w:tr>
      <w:tr w:rsidR="006E0B7E" w:rsidRPr="00EF4866" w14:paraId="5D3C48ED" w14:textId="77777777" w:rsidTr="00046890">
        <w:trPr>
          <w:trHeight w:val="45"/>
        </w:trPr>
        <w:tc>
          <w:tcPr>
            <w:tcW w:w="804" w:type="dxa"/>
            <w:vMerge/>
            <w:vAlign w:val="center"/>
          </w:tcPr>
          <w:p w14:paraId="3DED2DB8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4EFFD258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47356664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66A5DDCC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.У4</w:t>
            </w:r>
          </w:p>
        </w:tc>
        <w:tc>
          <w:tcPr>
            <w:tcW w:w="4676" w:type="dxa"/>
            <w:vAlign w:val="center"/>
          </w:tcPr>
          <w:p w14:paraId="043AC24A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Умеет пользоваться изученными стандартами ЕСКД</w:t>
            </w:r>
          </w:p>
        </w:tc>
      </w:tr>
      <w:tr w:rsidR="006E0B7E" w:rsidRPr="00EF4866" w14:paraId="6C96DF21" w14:textId="77777777" w:rsidTr="00046890">
        <w:trPr>
          <w:trHeight w:val="45"/>
        </w:trPr>
        <w:tc>
          <w:tcPr>
            <w:tcW w:w="804" w:type="dxa"/>
            <w:vMerge/>
            <w:vAlign w:val="center"/>
          </w:tcPr>
          <w:p w14:paraId="6CC6A734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1C096071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2EC58DEB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6BE2330E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.У5</w:t>
            </w:r>
          </w:p>
        </w:tc>
        <w:tc>
          <w:tcPr>
            <w:tcW w:w="4676" w:type="dxa"/>
            <w:vAlign w:val="center"/>
          </w:tcPr>
          <w:p w14:paraId="5FCD9340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rPr>
                <w:spacing w:val="-4"/>
              </w:rPr>
              <w:t>Умеет выполнять чертежи технических изделий и схем технологических процессов с использованием средств компьютерной графики</w:t>
            </w:r>
          </w:p>
        </w:tc>
      </w:tr>
      <w:tr w:rsidR="006E0B7E" w:rsidRPr="00EF4866" w14:paraId="22FEB137" w14:textId="77777777" w:rsidTr="00046890">
        <w:trPr>
          <w:trHeight w:val="45"/>
        </w:trPr>
        <w:tc>
          <w:tcPr>
            <w:tcW w:w="804" w:type="dxa"/>
            <w:vMerge/>
            <w:vAlign w:val="center"/>
          </w:tcPr>
          <w:p w14:paraId="72FAEFDE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1FD113A8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32EBDF2F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1DDDEF09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.З3</w:t>
            </w:r>
          </w:p>
        </w:tc>
        <w:tc>
          <w:tcPr>
            <w:tcW w:w="4676" w:type="dxa"/>
            <w:vAlign w:val="center"/>
          </w:tcPr>
          <w:p w14:paraId="6627E164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Знает теорию построения технических чертежей</w:t>
            </w:r>
          </w:p>
        </w:tc>
      </w:tr>
      <w:tr w:rsidR="006E0B7E" w:rsidRPr="00EF4866" w14:paraId="731A5561" w14:textId="77777777" w:rsidTr="00046890">
        <w:trPr>
          <w:trHeight w:val="45"/>
        </w:trPr>
        <w:tc>
          <w:tcPr>
            <w:tcW w:w="804" w:type="dxa"/>
            <w:vMerge/>
            <w:vAlign w:val="center"/>
          </w:tcPr>
          <w:p w14:paraId="1FE1566F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  <w:vAlign w:val="center"/>
          </w:tcPr>
          <w:p w14:paraId="22BDB6CB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631A54BF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04321CC6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.З4</w:t>
            </w:r>
          </w:p>
        </w:tc>
        <w:tc>
          <w:tcPr>
            <w:tcW w:w="4676" w:type="dxa"/>
            <w:vAlign w:val="center"/>
          </w:tcPr>
          <w:p w14:paraId="1186954D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Знает правила оформления конструкторской документации</w:t>
            </w:r>
          </w:p>
        </w:tc>
      </w:tr>
      <w:tr w:rsidR="006E0B7E" w:rsidRPr="00EF4866" w14:paraId="65B4B627" w14:textId="77777777" w:rsidTr="00046890">
        <w:trPr>
          <w:trHeight w:val="45"/>
        </w:trPr>
        <w:tc>
          <w:tcPr>
            <w:tcW w:w="804" w:type="dxa"/>
            <w:vMerge/>
          </w:tcPr>
          <w:p w14:paraId="544A6319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14:paraId="44C88F79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14:paraId="5D34E32E" w14:textId="77777777" w:rsidR="006E0B7E" w:rsidRPr="00EF4866" w:rsidRDefault="006E0B7E" w:rsidP="00046890">
            <w:pPr>
              <w:ind w:firstLine="13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50FC4DD3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ОПК(У)-</w:t>
            </w:r>
            <w:r w:rsidRPr="00E477B8">
              <w:rPr>
                <w:lang w:val="en-US"/>
              </w:rPr>
              <w:t>4</w:t>
            </w:r>
            <w:r w:rsidRPr="00E477B8">
              <w:t>.З5</w:t>
            </w:r>
          </w:p>
        </w:tc>
        <w:tc>
          <w:tcPr>
            <w:tcW w:w="4676" w:type="dxa"/>
            <w:vAlign w:val="center"/>
          </w:tcPr>
          <w:p w14:paraId="7A4289FD" w14:textId="77777777" w:rsidR="006E0B7E" w:rsidRPr="00E477B8" w:rsidRDefault="006E0B7E" w:rsidP="00046890">
            <w:pPr>
              <w:ind w:firstLine="13"/>
              <w:jc w:val="both"/>
            </w:pPr>
            <w:r w:rsidRPr="00E477B8">
              <w:t>Знает методологии выполнения проектно-конструкторских работ, стандартов, технических условий и других нормативных документов на оформление проектной и технической документации, средств автоматизированного проектирования</w:t>
            </w:r>
          </w:p>
        </w:tc>
      </w:tr>
    </w:tbl>
    <w:p w14:paraId="76320872" w14:textId="787AE6FC" w:rsidR="00AD5BD0" w:rsidRDefault="00AD5BD0" w:rsidP="00110550">
      <w:pPr>
        <w:ind w:firstLine="567"/>
        <w:jc w:val="both"/>
      </w:pPr>
    </w:p>
    <w:p w14:paraId="60BCF120" w14:textId="77777777" w:rsidR="006E0B7E" w:rsidRPr="00636303" w:rsidRDefault="006E0B7E" w:rsidP="00110550">
      <w:pPr>
        <w:ind w:firstLine="567"/>
        <w:jc w:val="both"/>
      </w:pPr>
    </w:p>
    <w:p w14:paraId="2CD346FC" w14:textId="41CB662B" w:rsidR="00110550" w:rsidRPr="00636303" w:rsidRDefault="005C78ED" w:rsidP="00110550">
      <w:pPr>
        <w:pStyle w:val="1"/>
        <w:rPr>
          <w:szCs w:val="24"/>
        </w:rPr>
      </w:pPr>
      <w:r w:rsidRPr="00636303">
        <w:rPr>
          <w:szCs w:val="24"/>
        </w:rPr>
        <w:lastRenderedPageBreak/>
        <w:t>2</w:t>
      </w:r>
      <w:r w:rsidR="00110550" w:rsidRPr="00636303">
        <w:rPr>
          <w:szCs w:val="24"/>
        </w:rPr>
        <w:t>. Планируемые результаты обучения по дисциплин</w:t>
      </w:r>
      <w:r w:rsidR="00774EF8" w:rsidRPr="00636303">
        <w:rPr>
          <w:szCs w:val="24"/>
        </w:rPr>
        <w:t>е</w:t>
      </w:r>
    </w:p>
    <w:p w14:paraId="1F8439E5" w14:textId="77777777" w:rsidR="002617EA" w:rsidRPr="00636303" w:rsidRDefault="002617EA" w:rsidP="002617EA">
      <w:pPr>
        <w:jc w:val="both"/>
      </w:pPr>
      <w:r w:rsidRPr="00636303"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984"/>
      </w:tblGrid>
      <w:tr w:rsidR="002617EA" w:rsidRPr="00636303" w14:paraId="4288F5F3" w14:textId="77777777" w:rsidTr="00BE52FF">
        <w:tc>
          <w:tcPr>
            <w:tcW w:w="7905" w:type="dxa"/>
            <w:gridSpan w:val="2"/>
            <w:shd w:val="clear" w:color="auto" w:fill="EDEDED"/>
          </w:tcPr>
          <w:p w14:paraId="2EADD744" w14:textId="77777777" w:rsidR="002617EA" w:rsidRPr="00636303" w:rsidRDefault="002617EA" w:rsidP="00BE52F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lang w:eastAsia="ja-JP"/>
              </w:rPr>
            </w:pPr>
            <w:r w:rsidRPr="00636303">
              <w:rPr>
                <w:rFonts w:eastAsia="MS Mincho"/>
                <w:b/>
                <w:spacing w:val="-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984" w:type="dxa"/>
            <w:vMerge w:val="restart"/>
            <w:shd w:val="clear" w:color="auto" w:fill="EDEDED"/>
          </w:tcPr>
          <w:p w14:paraId="5E2813B5" w14:textId="77777777" w:rsidR="002617EA" w:rsidRPr="00636303" w:rsidRDefault="002617EA" w:rsidP="00BE52F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lang w:eastAsia="ja-JP"/>
              </w:rPr>
            </w:pPr>
            <w:r w:rsidRPr="00636303">
              <w:rPr>
                <w:rFonts w:eastAsia="MS Mincho"/>
                <w:b/>
                <w:spacing w:val="-6"/>
                <w:lang w:eastAsia="ja-JP"/>
              </w:rPr>
              <w:t>Компетенция</w:t>
            </w:r>
          </w:p>
        </w:tc>
      </w:tr>
      <w:tr w:rsidR="002617EA" w:rsidRPr="00636303" w14:paraId="04809709" w14:textId="77777777" w:rsidTr="00BE52FF">
        <w:tc>
          <w:tcPr>
            <w:tcW w:w="959" w:type="dxa"/>
            <w:shd w:val="clear" w:color="auto" w:fill="EDEDED"/>
          </w:tcPr>
          <w:p w14:paraId="1B503409" w14:textId="77777777" w:rsidR="002617EA" w:rsidRPr="00636303" w:rsidRDefault="002617EA" w:rsidP="00BE52F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lang w:eastAsia="ja-JP"/>
              </w:rPr>
            </w:pPr>
            <w:r w:rsidRPr="00636303">
              <w:rPr>
                <w:rFonts w:eastAsia="MS Mincho"/>
                <w:b/>
                <w:spacing w:val="-6"/>
                <w:lang w:eastAsia="ja-JP"/>
              </w:rPr>
              <w:t>Код</w:t>
            </w:r>
          </w:p>
        </w:tc>
        <w:tc>
          <w:tcPr>
            <w:tcW w:w="6946" w:type="dxa"/>
            <w:shd w:val="clear" w:color="auto" w:fill="EDEDED"/>
          </w:tcPr>
          <w:p w14:paraId="6EE8FF0E" w14:textId="77777777" w:rsidR="002617EA" w:rsidRPr="00636303" w:rsidRDefault="002617EA" w:rsidP="00BE52F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lang w:eastAsia="ja-JP"/>
              </w:rPr>
            </w:pPr>
            <w:r w:rsidRPr="00636303">
              <w:rPr>
                <w:rFonts w:eastAsia="MS Mincho"/>
                <w:b/>
                <w:spacing w:val="-6"/>
                <w:lang w:eastAsia="ja-JP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EDEDED"/>
          </w:tcPr>
          <w:p w14:paraId="7B8DA85B" w14:textId="77777777" w:rsidR="002617EA" w:rsidRPr="00636303" w:rsidRDefault="002617EA" w:rsidP="00BE52FF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lang w:eastAsia="ja-JP"/>
              </w:rPr>
            </w:pPr>
          </w:p>
        </w:tc>
      </w:tr>
      <w:tr w:rsidR="003459F5" w:rsidRPr="00636303" w14:paraId="1B8FFCAA" w14:textId="77777777" w:rsidTr="00BE52FF">
        <w:trPr>
          <w:trHeight w:val="412"/>
        </w:trPr>
        <w:tc>
          <w:tcPr>
            <w:tcW w:w="959" w:type="dxa"/>
            <w:shd w:val="clear" w:color="auto" w:fill="auto"/>
          </w:tcPr>
          <w:p w14:paraId="542EDE01" w14:textId="77777777" w:rsidR="003459F5" w:rsidRPr="00636303" w:rsidRDefault="003459F5" w:rsidP="003459F5">
            <w:pPr>
              <w:rPr>
                <w:color w:val="000000"/>
                <w:lang w:eastAsia="ja-JP"/>
              </w:rPr>
            </w:pPr>
            <w:r w:rsidRPr="00636303">
              <w:rPr>
                <w:color w:val="000000"/>
                <w:lang w:eastAsia="ja-JP"/>
              </w:rPr>
              <w:t>РД 1</w:t>
            </w:r>
          </w:p>
        </w:tc>
        <w:tc>
          <w:tcPr>
            <w:tcW w:w="6946" w:type="dxa"/>
          </w:tcPr>
          <w:p w14:paraId="68AA4278" w14:textId="77777777" w:rsidR="003459F5" w:rsidRPr="00636303" w:rsidRDefault="003459F5" w:rsidP="003459F5">
            <w:r w:rsidRPr="00636303">
              <w:t xml:space="preserve">Применять навыки конструирования типовых деталей и их соединений; </w:t>
            </w:r>
          </w:p>
          <w:p w14:paraId="2507ACDF" w14:textId="66C4E190" w:rsidR="003459F5" w:rsidRPr="00636303" w:rsidRDefault="003459F5" w:rsidP="003459F5">
            <w:pPr>
              <w:rPr>
                <w:b/>
                <w:color w:val="FF0000"/>
              </w:rPr>
            </w:pPr>
            <w:r w:rsidRPr="00636303">
              <w:t>Применять знания по оформлению нормативно-технической документации, согласно ЕСКД</w:t>
            </w:r>
          </w:p>
        </w:tc>
        <w:tc>
          <w:tcPr>
            <w:tcW w:w="1984" w:type="dxa"/>
            <w:vAlign w:val="center"/>
          </w:tcPr>
          <w:p w14:paraId="327FBF0E" w14:textId="4B7B353C" w:rsidR="003459F5" w:rsidRPr="00636303" w:rsidRDefault="00AD5BD0" w:rsidP="003459F5">
            <w:r w:rsidRPr="00636303">
              <w:t>ОПК (У)</w:t>
            </w:r>
            <w:r w:rsidR="006E0B7E">
              <w:t>-4</w:t>
            </w:r>
          </w:p>
          <w:p w14:paraId="69D13FF8" w14:textId="77777777" w:rsidR="003459F5" w:rsidRPr="00636303" w:rsidRDefault="003459F5" w:rsidP="003459F5">
            <w:pPr>
              <w:ind w:firstLine="13"/>
              <w:jc w:val="center"/>
            </w:pPr>
          </w:p>
        </w:tc>
      </w:tr>
      <w:tr w:rsidR="003459F5" w:rsidRPr="00636303" w14:paraId="26BC7907" w14:textId="77777777" w:rsidTr="00BE52FF">
        <w:tc>
          <w:tcPr>
            <w:tcW w:w="959" w:type="dxa"/>
            <w:shd w:val="clear" w:color="auto" w:fill="auto"/>
          </w:tcPr>
          <w:p w14:paraId="7DDCCAFD" w14:textId="77777777" w:rsidR="003459F5" w:rsidRPr="00636303" w:rsidRDefault="003459F5" w:rsidP="003459F5">
            <w:pPr>
              <w:rPr>
                <w:color w:val="000000"/>
                <w:lang w:eastAsia="ja-JP"/>
              </w:rPr>
            </w:pPr>
            <w:r w:rsidRPr="00636303">
              <w:rPr>
                <w:color w:val="000000"/>
                <w:lang w:eastAsia="ja-JP"/>
              </w:rPr>
              <w:t>РД 2</w:t>
            </w:r>
          </w:p>
        </w:tc>
        <w:tc>
          <w:tcPr>
            <w:tcW w:w="6946" w:type="dxa"/>
          </w:tcPr>
          <w:p w14:paraId="1A6445D2" w14:textId="00E17792" w:rsidR="003459F5" w:rsidRPr="00636303" w:rsidRDefault="003459F5" w:rsidP="003459F5">
            <w:pPr>
              <w:rPr>
                <w:b/>
                <w:color w:val="FF0000"/>
              </w:rPr>
            </w:pPr>
            <w:r w:rsidRPr="00636303">
              <w:t>Выполнять и читать чертежи технических изделий, использовать средства компьютерной графики</w:t>
            </w:r>
          </w:p>
        </w:tc>
        <w:tc>
          <w:tcPr>
            <w:tcW w:w="1984" w:type="dxa"/>
            <w:vAlign w:val="center"/>
          </w:tcPr>
          <w:p w14:paraId="13D75126" w14:textId="50B62C1E" w:rsidR="003459F5" w:rsidRPr="00636303" w:rsidRDefault="00AD5BD0" w:rsidP="003459F5">
            <w:r w:rsidRPr="00636303">
              <w:t>ОПК (У)</w:t>
            </w:r>
            <w:r w:rsidR="006E0B7E">
              <w:t>-4</w:t>
            </w:r>
          </w:p>
          <w:p w14:paraId="4650D9B3" w14:textId="77777777" w:rsidR="003459F5" w:rsidRPr="00636303" w:rsidRDefault="003459F5" w:rsidP="003459F5">
            <w:pPr>
              <w:ind w:firstLine="13"/>
              <w:jc w:val="center"/>
            </w:pPr>
          </w:p>
        </w:tc>
      </w:tr>
    </w:tbl>
    <w:p w14:paraId="73D8E19B" w14:textId="0984FA65" w:rsidR="009A6764" w:rsidRPr="00636303" w:rsidRDefault="005C78ED" w:rsidP="00EA69D3">
      <w:pPr>
        <w:pStyle w:val="1"/>
        <w:rPr>
          <w:szCs w:val="24"/>
        </w:rPr>
      </w:pPr>
      <w:r w:rsidRPr="00636303">
        <w:rPr>
          <w:szCs w:val="24"/>
        </w:rPr>
        <w:t>3</w:t>
      </w:r>
      <w:r w:rsidR="0072386D" w:rsidRPr="00636303">
        <w:rPr>
          <w:szCs w:val="24"/>
        </w:rPr>
        <w:t xml:space="preserve">. </w:t>
      </w:r>
      <w:r w:rsidR="009A6764" w:rsidRPr="00636303">
        <w:rPr>
          <w:szCs w:val="24"/>
        </w:rPr>
        <w:t>Структура и содержание дисциплины</w:t>
      </w:r>
    </w:p>
    <w:p w14:paraId="4D86A22C" w14:textId="410855A4" w:rsidR="00F770CB" w:rsidRPr="00636303" w:rsidRDefault="00F770CB" w:rsidP="00F770CB">
      <w:pPr>
        <w:rPr>
          <w:lang w:eastAsia="ja-JP"/>
        </w:rPr>
      </w:pPr>
    </w:p>
    <w:p w14:paraId="48E87F1C" w14:textId="77777777" w:rsidR="003F64DE" w:rsidRPr="00636303" w:rsidRDefault="003F64DE" w:rsidP="003F64DE">
      <w:pPr>
        <w:ind w:firstLine="567"/>
        <w:jc w:val="center"/>
        <w:rPr>
          <w:rFonts w:eastAsia="Cambria"/>
          <w:b/>
        </w:rPr>
      </w:pPr>
      <w:r w:rsidRPr="00636303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827"/>
        <w:gridCol w:w="2970"/>
        <w:gridCol w:w="1226"/>
      </w:tblGrid>
      <w:tr w:rsidR="003F64DE" w:rsidRPr="00636303" w14:paraId="4F434B18" w14:textId="77777777" w:rsidTr="006E0B7E">
        <w:tc>
          <w:tcPr>
            <w:tcW w:w="3572" w:type="dxa"/>
            <w:shd w:val="clear" w:color="auto" w:fill="auto"/>
          </w:tcPr>
          <w:p w14:paraId="1A6135E8" w14:textId="77777777" w:rsidR="003F64DE" w:rsidRPr="00636303" w:rsidRDefault="003F64DE" w:rsidP="000B5B60">
            <w:pPr>
              <w:jc w:val="center"/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>Разделы дисциплины</w:t>
            </w:r>
          </w:p>
        </w:tc>
        <w:tc>
          <w:tcPr>
            <w:tcW w:w="1827" w:type="dxa"/>
          </w:tcPr>
          <w:p w14:paraId="1E5DCBDE" w14:textId="77777777" w:rsidR="003F64DE" w:rsidRPr="00636303" w:rsidRDefault="003F64DE" w:rsidP="000B5B60">
            <w:pPr>
              <w:jc w:val="center"/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>Формируемый результат обучения по дисциплине</w:t>
            </w:r>
          </w:p>
        </w:tc>
        <w:tc>
          <w:tcPr>
            <w:tcW w:w="2970" w:type="dxa"/>
            <w:shd w:val="clear" w:color="auto" w:fill="auto"/>
          </w:tcPr>
          <w:p w14:paraId="0F62BB2C" w14:textId="77777777" w:rsidR="003F64DE" w:rsidRPr="00636303" w:rsidRDefault="003F64DE" w:rsidP="000B5B60">
            <w:pPr>
              <w:jc w:val="center"/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>Виды учебной деятельности</w:t>
            </w:r>
          </w:p>
        </w:tc>
        <w:tc>
          <w:tcPr>
            <w:tcW w:w="1226" w:type="dxa"/>
            <w:shd w:val="clear" w:color="auto" w:fill="auto"/>
          </w:tcPr>
          <w:p w14:paraId="59B35150" w14:textId="77777777" w:rsidR="003F64DE" w:rsidRPr="00636303" w:rsidRDefault="003F64DE" w:rsidP="000B5B60">
            <w:pPr>
              <w:jc w:val="center"/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>Объем времени, ч.</w:t>
            </w:r>
          </w:p>
        </w:tc>
      </w:tr>
      <w:tr w:rsidR="006E0B7E" w:rsidRPr="00636303" w14:paraId="135E4895" w14:textId="77777777" w:rsidTr="006E0B7E">
        <w:trPr>
          <w:trHeight w:val="207"/>
        </w:trPr>
        <w:tc>
          <w:tcPr>
            <w:tcW w:w="3572" w:type="dxa"/>
            <w:vMerge w:val="restart"/>
            <w:shd w:val="clear" w:color="auto" w:fill="auto"/>
          </w:tcPr>
          <w:p w14:paraId="63A4BA2C" w14:textId="77777777" w:rsidR="006E0B7E" w:rsidRPr="00636303" w:rsidRDefault="006E0B7E" w:rsidP="006E0B7E">
            <w:pPr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 xml:space="preserve">Раздел (модуль) 1. </w:t>
            </w:r>
          </w:p>
          <w:p w14:paraId="41871DC0" w14:textId="77777777" w:rsidR="006E0B7E" w:rsidRPr="00636303" w:rsidRDefault="006E0B7E" w:rsidP="006E0B7E">
            <w:pPr>
              <w:jc w:val="both"/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 xml:space="preserve">Сборочный чертеж. </w:t>
            </w:r>
            <w:proofErr w:type="spellStart"/>
            <w:r w:rsidRPr="00636303">
              <w:rPr>
                <w:b/>
                <w:color w:val="000000"/>
              </w:rPr>
              <w:t>Эскизирование</w:t>
            </w:r>
            <w:proofErr w:type="spellEnd"/>
            <w:r w:rsidRPr="00636303">
              <w:rPr>
                <w:b/>
                <w:color w:val="000000"/>
              </w:rPr>
              <w:t xml:space="preserve">  деталей.</w:t>
            </w:r>
          </w:p>
        </w:tc>
        <w:tc>
          <w:tcPr>
            <w:tcW w:w="1827" w:type="dxa"/>
            <w:vMerge w:val="restart"/>
          </w:tcPr>
          <w:p w14:paraId="778D1A93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РД1, РД2,</w:t>
            </w:r>
          </w:p>
        </w:tc>
        <w:tc>
          <w:tcPr>
            <w:tcW w:w="2970" w:type="dxa"/>
            <w:shd w:val="clear" w:color="auto" w:fill="auto"/>
          </w:tcPr>
          <w:p w14:paraId="7B4172B5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Лекции</w:t>
            </w:r>
          </w:p>
        </w:tc>
        <w:tc>
          <w:tcPr>
            <w:tcW w:w="1226" w:type="dxa"/>
            <w:shd w:val="clear" w:color="auto" w:fill="auto"/>
          </w:tcPr>
          <w:p w14:paraId="18DA8CF5" w14:textId="465C60C5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2</w:t>
            </w:r>
          </w:p>
        </w:tc>
      </w:tr>
      <w:tr w:rsidR="006E0B7E" w:rsidRPr="00636303" w14:paraId="152EDA42" w14:textId="77777777" w:rsidTr="006E0B7E">
        <w:trPr>
          <w:trHeight w:val="206"/>
        </w:trPr>
        <w:tc>
          <w:tcPr>
            <w:tcW w:w="3572" w:type="dxa"/>
            <w:vMerge/>
            <w:shd w:val="clear" w:color="auto" w:fill="auto"/>
          </w:tcPr>
          <w:p w14:paraId="23132ABD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315B4763" w14:textId="77777777" w:rsidR="006E0B7E" w:rsidRPr="00636303" w:rsidRDefault="006E0B7E" w:rsidP="006E0B7E">
            <w:pPr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15CE79AF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Практические занятия</w:t>
            </w:r>
          </w:p>
        </w:tc>
        <w:tc>
          <w:tcPr>
            <w:tcW w:w="1226" w:type="dxa"/>
            <w:shd w:val="clear" w:color="auto" w:fill="auto"/>
          </w:tcPr>
          <w:p w14:paraId="2D1EE473" w14:textId="543073E5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2</w:t>
            </w:r>
          </w:p>
        </w:tc>
      </w:tr>
      <w:tr w:rsidR="006E0B7E" w:rsidRPr="00636303" w14:paraId="5ADAB075" w14:textId="77777777" w:rsidTr="006E0B7E">
        <w:trPr>
          <w:trHeight w:val="206"/>
        </w:trPr>
        <w:tc>
          <w:tcPr>
            <w:tcW w:w="3572" w:type="dxa"/>
            <w:vMerge/>
            <w:shd w:val="clear" w:color="auto" w:fill="auto"/>
          </w:tcPr>
          <w:p w14:paraId="4177DE95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2EA2D458" w14:textId="77777777" w:rsidR="006E0B7E" w:rsidRPr="00636303" w:rsidRDefault="006E0B7E" w:rsidP="006E0B7E">
            <w:pPr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37B9021F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Лабораторные занятия</w:t>
            </w:r>
          </w:p>
        </w:tc>
        <w:tc>
          <w:tcPr>
            <w:tcW w:w="1226" w:type="dxa"/>
            <w:shd w:val="clear" w:color="auto" w:fill="auto"/>
          </w:tcPr>
          <w:p w14:paraId="4F93240C" w14:textId="2689D9D5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-</w:t>
            </w:r>
          </w:p>
        </w:tc>
      </w:tr>
      <w:tr w:rsidR="006E0B7E" w:rsidRPr="00636303" w14:paraId="5853D062" w14:textId="77777777" w:rsidTr="006E0B7E">
        <w:trPr>
          <w:trHeight w:val="206"/>
        </w:trPr>
        <w:tc>
          <w:tcPr>
            <w:tcW w:w="3572" w:type="dxa"/>
            <w:vMerge/>
            <w:shd w:val="clear" w:color="auto" w:fill="auto"/>
          </w:tcPr>
          <w:p w14:paraId="12B05904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1253A022" w14:textId="77777777" w:rsidR="006E0B7E" w:rsidRPr="00636303" w:rsidRDefault="006E0B7E" w:rsidP="006E0B7E">
            <w:pPr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2D32FC3D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Самостоятельная работа</w:t>
            </w:r>
          </w:p>
        </w:tc>
        <w:tc>
          <w:tcPr>
            <w:tcW w:w="1226" w:type="dxa"/>
            <w:shd w:val="clear" w:color="auto" w:fill="auto"/>
          </w:tcPr>
          <w:p w14:paraId="1803795E" w14:textId="0A32F41F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40</w:t>
            </w:r>
          </w:p>
        </w:tc>
      </w:tr>
      <w:tr w:rsidR="006E0B7E" w:rsidRPr="00636303" w14:paraId="407EF45E" w14:textId="77777777" w:rsidTr="006E0B7E">
        <w:trPr>
          <w:trHeight w:val="141"/>
        </w:trPr>
        <w:tc>
          <w:tcPr>
            <w:tcW w:w="3572" w:type="dxa"/>
            <w:vMerge w:val="restart"/>
            <w:shd w:val="clear" w:color="auto" w:fill="auto"/>
          </w:tcPr>
          <w:p w14:paraId="226E1326" w14:textId="77777777" w:rsidR="006E0B7E" w:rsidRPr="00636303" w:rsidRDefault="006E0B7E" w:rsidP="006E0B7E">
            <w:pPr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 xml:space="preserve">Раздел (модуль) 2. </w:t>
            </w:r>
          </w:p>
          <w:p w14:paraId="73E16095" w14:textId="77777777" w:rsidR="006E0B7E" w:rsidRPr="00636303" w:rsidRDefault="006E0B7E" w:rsidP="006E0B7E">
            <w:pPr>
              <w:jc w:val="both"/>
              <w:rPr>
                <w:b/>
                <w:color w:val="000000"/>
              </w:rPr>
            </w:pPr>
            <w:proofErr w:type="spellStart"/>
            <w:r w:rsidRPr="00636303">
              <w:rPr>
                <w:b/>
                <w:color w:val="000000"/>
              </w:rPr>
              <w:t>Деталирование</w:t>
            </w:r>
            <w:proofErr w:type="spellEnd"/>
          </w:p>
        </w:tc>
        <w:tc>
          <w:tcPr>
            <w:tcW w:w="1827" w:type="dxa"/>
            <w:vMerge w:val="restart"/>
          </w:tcPr>
          <w:p w14:paraId="284334C8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  <w:r w:rsidRPr="00636303">
              <w:rPr>
                <w:color w:val="000000"/>
              </w:rPr>
              <w:t>РД1, РД2</w:t>
            </w:r>
          </w:p>
        </w:tc>
        <w:tc>
          <w:tcPr>
            <w:tcW w:w="2970" w:type="dxa"/>
            <w:shd w:val="clear" w:color="auto" w:fill="auto"/>
          </w:tcPr>
          <w:p w14:paraId="354CB1DA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Лекции</w:t>
            </w:r>
          </w:p>
        </w:tc>
        <w:tc>
          <w:tcPr>
            <w:tcW w:w="1226" w:type="dxa"/>
            <w:shd w:val="clear" w:color="auto" w:fill="auto"/>
          </w:tcPr>
          <w:p w14:paraId="5A4FBFD3" w14:textId="2D7B298D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E0B7E" w:rsidRPr="00636303" w14:paraId="4E407597" w14:textId="77777777" w:rsidTr="006E0B7E">
        <w:trPr>
          <w:trHeight w:val="138"/>
        </w:trPr>
        <w:tc>
          <w:tcPr>
            <w:tcW w:w="3572" w:type="dxa"/>
            <w:vMerge/>
            <w:shd w:val="clear" w:color="auto" w:fill="auto"/>
          </w:tcPr>
          <w:p w14:paraId="61719782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5DCE3C81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4BF3F861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Практические занятия</w:t>
            </w:r>
          </w:p>
        </w:tc>
        <w:tc>
          <w:tcPr>
            <w:tcW w:w="1226" w:type="dxa"/>
            <w:shd w:val="clear" w:color="auto" w:fill="auto"/>
          </w:tcPr>
          <w:p w14:paraId="698C8112" w14:textId="3B42BBC1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0B7E" w:rsidRPr="00636303" w14:paraId="766B598D" w14:textId="77777777" w:rsidTr="006E0B7E">
        <w:trPr>
          <w:trHeight w:val="138"/>
        </w:trPr>
        <w:tc>
          <w:tcPr>
            <w:tcW w:w="3572" w:type="dxa"/>
            <w:vMerge/>
            <w:shd w:val="clear" w:color="auto" w:fill="auto"/>
          </w:tcPr>
          <w:p w14:paraId="19EC0AD5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0F685337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304D238C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 xml:space="preserve">Лабораторные </w:t>
            </w:r>
            <w:bookmarkStart w:id="0" w:name="_GoBack"/>
            <w:bookmarkEnd w:id="0"/>
            <w:r w:rsidRPr="00636303">
              <w:rPr>
                <w:color w:val="000000"/>
              </w:rPr>
              <w:t>занятия</w:t>
            </w:r>
          </w:p>
        </w:tc>
        <w:tc>
          <w:tcPr>
            <w:tcW w:w="1226" w:type="dxa"/>
            <w:shd w:val="clear" w:color="auto" w:fill="auto"/>
          </w:tcPr>
          <w:p w14:paraId="1A597F0A" w14:textId="7A60C538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-</w:t>
            </w:r>
          </w:p>
        </w:tc>
      </w:tr>
      <w:tr w:rsidR="006E0B7E" w:rsidRPr="00636303" w14:paraId="775F429F" w14:textId="77777777" w:rsidTr="006E0B7E">
        <w:trPr>
          <w:trHeight w:val="138"/>
        </w:trPr>
        <w:tc>
          <w:tcPr>
            <w:tcW w:w="3572" w:type="dxa"/>
            <w:vMerge/>
            <w:shd w:val="clear" w:color="auto" w:fill="auto"/>
          </w:tcPr>
          <w:p w14:paraId="0F577BE6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2A38DBD5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62563379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Самостоятельная работа</w:t>
            </w:r>
          </w:p>
        </w:tc>
        <w:tc>
          <w:tcPr>
            <w:tcW w:w="1226" w:type="dxa"/>
            <w:shd w:val="clear" w:color="auto" w:fill="auto"/>
          </w:tcPr>
          <w:p w14:paraId="20019289" w14:textId="1F39840F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42</w:t>
            </w:r>
          </w:p>
        </w:tc>
      </w:tr>
      <w:tr w:rsidR="006E0B7E" w:rsidRPr="00636303" w14:paraId="1CE98D5D" w14:textId="77777777" w:rsidTr="006E0B7E">
        <w:trPr>
          <w:trHeight w:val="141"/>
        </w:trPr>
        <w:tc>
          <w:tcPr>
            <w:tcW w:w="3572" w:type="dxa"/>
            <w:vMerge w:val="restart"/>
            <w:shd w:val="clear" w:color="auto" w:fill="auto"/>
          </w:tcPr>
          <w:p w14:paraId="1C8BB816" w14:textId="77777777" w:rsidR="006E0B7E" w:rsidRPr="00636303" w:rsidRDefault="006E0B7E" w:rsidP="006E0B7E">
            <w:pPr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 xml:space="preserve">Раздел (модуль) 3. </w:t>
            </w:r>
          </w:p>
          <w:p w14:paraId="3721F43E" w14:textId="77777777" w:rsidR="006E0B7E" w:rsidRPr="00636303" w:rsidRDefault="006E0B7E" w:rsidP="006E0B7E">
            <w:pPr>
              <w:jc w:val="both"/>
              <w:rPr>
                <w:b/>
                <w:color w:val="000000"/>
              </w:rPr>
            </w:pPr>
            <w:r w:rsidRPr="00636303">
              <w:rPr>
                <w:b/>
                <w:color w:val="000000"/>
              </w:rPr>
              <w:t>Основы компьютерной графики</w:t>
            </w:r>
          </w:p>
        </w:tc>
        <w:tc>
          <w:tcPr>
            <w:tcW w:w="1827" w:type="dxa"/>
            <w:vMerge w:val="restart"/>
          </w:tcPr>
          <w:p w14:paraId="2CA3B69B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  <w:r w:rsidRPr="00636303">
              <w:rPr>
                <w:color w:val="000000"/>
              </w:rPr>
              <w:t>РД1, РД2</w:t>
            </w:r>
          </w:p>
        </w:tc>
        <w:tc>
          <w:tcPr>
            <w:tcW w:w="2970" w:type="dxa"/>
            <w:shd w:val="clear" w:color="auto" w:fill="auto"/>
          </w:tcPr>
          <w:p w14:paraId="1FA1281C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Лекции</w:t>
            </w:r>
          </w:p>
        </w:tc>
        <w:tc>
          <w:tcPr>
            <w:tcW w:w="1226" w:type="dxa"/>
            <w:shd w:val="clear" w:color="auto" w:fill="auto"/>
          </w:tcPr>
          <w:p w14:paraId="048C7ECF" w14:textId="1DCAE7E9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-</w:t>
            </w:r>
          </w:p>
        </w:tc>
      </w:tr>
      <w:tr w:rsidR="006E0B7E" w:rsidRPr="00636303" w14:paraId="0F6E80D5" w14:textId="77777777" w:rsidTr="006E0B7E">
        <w:trPr>
          <w:trHeight w:val="138"/>
        </w:trPr>
        <w:tc>
          <w:tcPr>
            <w:tcW w:w="3572" w:type="dxa"/>
            <w:vMerge/>
            <w:shd w:val="clear" w:color="auto" w:fill="auto"/>
          </w:tcPr>
          <w:p w14:paraId="46E0EB2C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3DAACE47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5CB844B8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Практические занятия</w:t>
            </w:r>
          </w:p>
        </w:tc>
        <w:tc>
          <w:tcPr>
            <w:tcW w:w="1226" w:type="dxa"/>
            <w:shd w:val="clear" w:color="auto" w:fill="auto"/>
          </w:tcPr>
          <w:p w14:paraId="24313943" w14:textId="19249F7C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-</w:t>
            </w:r>
          </w:p>
        </w:tc>
      </w:tr>
      <w:tr w:rsidR="006E0B7E" w:rsidRPr="00636303" w14:paraId="40AE9BFF" w14:textId="77777777" w:rsidTr="006E0B7E">
        <w:trPr>
          <w:trHeight w:val="138"/>
        </w:trPr>
        <w:tc>
          <w:tcPr>
            <w:tcW w:w="3572" w:type="dxa"/>
            <w:vMerge/>
            <w:shd w:val="clear" w:color="auto" w:fill="auto"/>
          </w:tcPr>
          <w:p w14:paraId="1D51156B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4AAF5986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440A5799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Лабораторные занятия</w:t>
            </w:r>
          </w:p>
        </w:tc>
        <w:tc>
          <w:tcPr>
            <w:tcW w:w="1226" w:type="dxa"/>
            <w:shd w:val="clear" w:color="auto" w:fill="auto"/>
          </w:tcPr>
          <w:p w14:paraId="5BCF7454" w14:textId="045D0DD1" w:rsidR="006E0B7E" w:rsidRPr="00636303" w:rsidRDefault="006E0B7E" w:rsidP="006E0B7E">
            <w:pPr>
              <w:jc w:val="center"/>
              <w:rPr>
                <w:b/>
                <w:color w:val="000000"/>
              </w:rPr>
            </w:pPr>
            <w:r w:rsidRPr="00EF4866">
              <w:rPr>
                <w:b/>
                <w:color w:val="000000"/>
              </w:rPr>
              <w:t>6</w:t>
            </w:r>
          </w:p>
        </w:tc>
      </w:tr>
      <w:tr w:rsidR="006E0B7E" w:rsidRPr="00636303" w14:paraId="3D86C9B5" w14:textId="77777777" w:rsidTr="006E0B7E">
        <w:trPr>
          <w:trHeight w:val="138"/>
        </w:trPr>
        <w:tc>
          <w:tcPr>
            <w:tcW w:w="3572" w:type="dxa"/>
            <w:vMerge/>
            <w:shd w:val="clear" w:color="auto" w:fill="auto"/>
          </w:tcPr>
          <w:p w14:paraId="05A36B8B" w14:textId="77777777" w:rsidR="006E0B7E" w:rsidRPr="00636303" w:rsidRDefault="006E0B7E" w:rsidP="006E0B7E">
            <w:pPr>
              <w:rPr>
                <w:b/>
                <w:color w:val="000000"/>
              </w:rPr>
            </w:pPr>
          </w:p>
        </w:tc>
        <w:tc>
          <w:tcPr>
            <w:tcW w:w="1827" w:type="dxa"/>
            <w:vMerge/>
          </w:tcPr>
          <w:p w14:paraId="6961682B" w14:textId="77777777" w:rsidR="006E0B7E" w:rsidRPr="00636303" w:rsidRDefault="006E0B7E" w:rsidP="006E0B7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14:paraId="58E62E0F" w14:textId="77777777" w:rsidR="006E0B7E" w:rsidRPr="00636303" w:rsidRDefault="006E0B7E" w:rsidP="006E0B7E">
            <w:pPr>
              <w:rPr>
                <w:color w:val="000000"/>
              </w:rPr>
            </w:pPr>
            <w:r w:rsidRPr="00636303">
              <w:rPr>
                <w:color w:val="000000"/>
              </w:rPr>
              <w:t>Самостоятельная работа</w:t>
            </w:r>
          </w:p>
        </w:tc>
        <w:tc>
          <w:tcPr>
            <w:tcW w:w="1226" w:type="dxa"/>
            <w:shd w:val="clear" w:color="auto" w:fill="auto"/>
          </w:tcPr>
          <w:p w14:paraId="1181D9A2" w14:textId="58042A1F" w:rsidR="006E0B7E" w:rsidRPr="00636303" w:rsidRDefault="006E0B7E" w:rsidP="006E0B7E">
            <w:pPr>
              <w:jc w:val="center"/>
              <w:rPr>
                <w:b/>
                <w:color w:val="000000"/>
                <w:lang w:val="en-US"/>
              </w:rPr>
            </w:pPr>
            <w:r w:rsidRPr="00EF4866">
              <w:rPr>
                <w:b/>
                <w:color w:val="000000"/>
              </w:rPr>
              <w:t>10</w:t>
            </w:r>
          </w:p>
        </w:tc>
      </w:tr>
    </w:tbl>
    <w:p w14:paraId="30C95407" w14:textId="77777777" w:rsidR="003F64DE" w:rsidRPr="00636303" w:rsidRDefault="003F64DE" w:rsidP="00EB7921">
      <w:pPr>
        <w:pStyle w:val="1"/>
        <w:rPr>
          <w:szCs w:val="24"/>
        </w:rPr>
      </w:pPr>
    </w:p>
    <w:p w14:paraId="4398330A" w14:textId="76F504E2" w:rsidR="009A6764" w:rsidRPr="00636303" w:rsidRDefault="005C78ED" w:rsidP="00EB7921">
      <w:pPr>
        <w:pStyle w:val="1"/>
        <w:rPr>
          <w:szCs w:val="24"/>
        </w:rPr>
      </w:pPr>
      <w:r w:rsidRPr="00636303">
        <w:rPr>
          <w:szCs w:val="24"/>
        </w:rPr>
        <w:t>4</w:t>
      </w:r>
      <w:r w:rsidR="009A6764" w:rsidRPr="00636303">
        <w:rPr>
          <w:szCs w:val="24"/>
        </w:rPr>
        <w:t>. Учебно-методическое и информационное обеспечение дисциплины</w:t>
      </w:r>
      <w:r w:rsidR="00DE20D9" w:rsidRPr="00636303">
        <w:rPr>
          <w:szCs w:val="24"/>
        </w:rPr>
        <w:t xml:space="preserve"> </w:t>
      </w:r>
    </w:p>
    <w:p w14:paraId="40EADEE6" w14:textId="77777777" w:rsidR="00C97F44" w:rsidRPr="00636303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D75F659" w14:textId="1D31CF89" w:rsidR="00F770CB" w:rsidRPr="00636303" w:rsidRDefault="005C78ED" w:rsidP="00F770CB">
      <w:pPr>
        <w:ind w:left="360"/>
        <w:rPr>
          <w:rFonts w:eastAsia="Cambria"/>
          <w:b/>
        </w:rPr>
      </w:pPr>
      <w:r w:rsidRPr="00636303">
        <w:rPr>
          <w:rFonts w:eastAsia="Cambria"/>
          <w:b/>
        </w:rPr>
        <w:t>4</w:t>
      </w:r>
      <w:r w:rsidR="00C97F44" w:rsidRPr="00636303">
        <w:rPr>
          <w:rFonts w:eastAsia="Cambria"/>
          <w:b/>
        </w:rPr>
        <w:t>.</w:t>
      </w:r>
      <w:r w:rsidR="00D95382" w:rsidRPr="00636303">
        <w:rPr>
          <w:rFonts w:eastAsia="Cambria"/>
          <w:b/>
        </w:rPr>
        <w:t>1</w:t>
      </w:r>
      <w:r w:rsidR="00D87E79" w:rsidRPr="00636303">
        <w:rPr>
          <w:rFonts w:eastAsia="Cambria"/>
          <w:b/>
        </w:rPr>
        <w:t>.</w:t>
      </w:r>
      <w:r w:rsidR="00C97F44" w:rsidRPr="00636303">
        <w:rPr>
          <w:rFonts w:eastAsia="Cambria"/>
          <w:b/>
        </w:rPr>
        <w:t xml:space="preserve"> </w:t>
      </w:r>
      <w:r w:rsidR="00870590" w:rsidRPr="00636303">
        <w:rPr>
          <w:rFonts w:eastAsia="Cambria"/>
          <w:b/>
        </w:rPr>
        <w:t>Учебно-м</w:t>
      </w:r>
      <w:r w:rsidR="00B35327" w:rsidRPr="00636303">
        <w:rPr>
          <w:rFonts w:eastAsia="Cambria"/>
          <w:b/>
        </w:rPr>
        <w:t>етодическое обеспечение</w:t>
      </w:r>
    </w:p>
    <w:p w14:paraId="1AF3767D" w14:textId="09156A56" w:rsidR="00F770CB" w:rsidRPr="00636303" w:rsidRDefault="00F770CB" w:rsidP="00F770CB">
      <w:pPr>
        <w:ind w:left="360"/>
        <w:rPr>
          <w:rFonts w:eastAsia="Cambria"/>
          <w:b/>
        </w:rPr>
      </w:pPr>
    </w:p>
    <w:p w14:paraId="568CBE9C" w14:textId="77777777" w:rsidR="003F64DE" w:rsidRPr="00636303" w:rsidRDefault="003F64DE" w:rsidP="003F64DE">
      <w:pPr>
        <w:widowControl/>
        <w:autoSpaceDE/>
        <w:autoSpaceDN/>
        <w:adjustRightInd/>
        <w:ind w:firstLine="567"/>
        <w:jc w:val="both"/>
        <w:rPr>
          <w:rFonts w:eastAsia="Cambria"/>
          <w:b/>
        </w:rPr>
      </w:pPr>
      <w:r w:rsidRPr="00636303">
        <w:rPr>
          <w:rFonts w:eastAsia="Cambria"/>
          <w:b/>
        </w:rPr>
        <w:t xml:space="preserve">Основная литература: </w:t>
      </w:r>
    </w:p>
    <w:p w14:paraId="70794D8C" w14:textId="77777777" w:rsidR="003F64DE" w:rsidRPr="00636303" w:rsidRDefault="003F64DE" w:rsidP="003F64DE">
      <w:pPr>
        <w:widowControl/>
        <w:numPr>
          <w:ilvl w:val="0"/>
          <w:numId w:val="10"/>
        </w:numPr>
        <w:autoSpaceDE/>
        <w:autoSpaceDN/>
        <w:adjustRightInd/>
        <w:ind w:left="425"/>
        <w:jc w:val="both"/>
      </w:pPr>
      <w:r w:rsidRPr="00636303">
        <w:rPr>
          <w:rStyle w:val="bib-heading1"/>
          <w:specVanish w:val="0"/>
        </w:rPr>
        <w:t xml:space="preserve">Винокурова Г. Ф. Курс лекций по инженерной </w:t>
      </w:r>
      <w:proofErr w:type="gramStart"/>
      <w:r w:rsidRPr="00636303">
        <w:rPr>
          <w:rStyle w:val="bib-heading1"/>
          <w:specVanish w:val="0"/>
        </w:rPr>
        <w:t>графике :</w:t>
      </w:r>
      <w:proofErr w:type="gramEnd"/>
      <w:r w:rsidRPr="00636303">
        <w:rPr>
          <w:rStyle w:val="bib-heading1"/>
          <w:specVanish w:val="0"/>
        </w:rPr>
        <w:t xml:space="preserve"> учебное пособие [Электронный ресурс] / Г. Ф. Винокурова, Б. Л. Степанов; Национальный исследовательский Томский политехнический университет (ТПУ). — 1 компьютерный файл (</w:t>
      </w:r>
      <w:proofErr w:type="spellStart"/>
      <w:r w:rsidRPr="00636303">
        <w:rPr>
          <w:rStyle w:val="bib-heading1"/>
          <w:specVanish w:val="0"/>
        </w:rPr>
        <w:t>pdf</w:t>
      </w:r>
      <w:proofErr w:type="spellEnd"/>
      <w:r w:rsidRPr="00636303">
        <w:rPr>
          <w:rStyle w:val="bib-heading1"/>
          <w:specVanish w:val="0"/>
        </w:rPr>
        <w:t xml:space="preserve">; 2.1 MB). — Томск: Изд-во ТПУ, 2014. — Заглавие с титульного экрана. — Доступ из корпоративной сети ТПУ. — Системные требования: </w:t>
      </w:r>
      <w:proofErr w:type="spellStart"/>
      <w:r w:rsidRPr="00636303">
        <w:rPr>
          <w:rStyle w:val="bib-heading1"/>
          <w:specVanish w:val="0"/>
        </w:rPr>
        <w:t>Adobe</w:t>
      </w:r>
      <w:proofErr w:type="spellEnd"/>
      <w:r w:rsidRPr="00636303">
        <w:rPr>
          <w:rStyle w:val="bib-heading1"/>
          <w:specVanish w:val="0"/>
        </w:rPr>
        <w:t xml:space="preserve"> </w:t>
      </w:r>
      <w:proofErr w:type="spellStart"/>
      <w:r w:rsidRPr="00636303">
        <w:rPr>
          <w:rStyle w:val="bib-heading1"/>
          <w:specVanish w:val="0"/>
        </w:rPr>
        <w:t>Reader</w:t>
      </w:r>
      <w:proofErr w:type="spellEnd"/>
      <w:r w:rsidRPr="00636303">
        <w:rPr>
          <w:rStyle w:val="bib-heading1"/>
          <w:specVanish w:val="0"/>
        </w:rPr>
        <w:t>..</w:t>
      </w:r>
      <w:r w:rsidRPr="00636303">
        <w:t xml:space="preserve">Схема доступа: </w:t>
      </w:r>
      <w:hyperlink r:id="rId8" w:tgtFrame="_blank" w:history="1">
        <w:r w:rsidRPr="00636303">
          <w:rPr>
            <w:color w:val="0000FF"/>
            <w:u w:val="single"/>
          </w:rPr>
          <w:t>http://www.lib.tpu.ru/fulltext2/m/2014/m391.pdf</w:t>
        </w:r>
      </w:hyperlink>
      <w:r w:rsidRPr="00636303">
        <w:t xml:space="preserve"> </w:t>
      </w:r>
    </w:p>
    <w:p w14:paraId="78A0DCC1" w14:textId="77777777" w:rsidR="003F64DE" w:rsidRPr="00636303" w:rsidRDefault="003F64DE" w:rsidP="003F64DE">
      <w:pPr>
        <w:widowControl/>
        <w:numPr>
          <w:ilvl w:val="0"/>
          <w:numId w:val="10"/>
        </w:numPr>
        <w:autoSpaceDE/>
        <w:autoSpaceDN/>
        <w:adjustRightInd/>
        <w:ind w:left="425"/>
        <w:jc w:val="both"/>
      </w:pPr>
      <w:proofErr w:type="spellStart"/>
      <w:r w:rsidRPr="00636303">
        <w:t>Чекмарев</w:t>
      </w:r>
      <w:proofErr w:type="spellEnd"/>
      <w:r w:rsidRPr="00636303">
        <w:t xml:space="preserve"> А. А. Инженерная </w:t>
      </w:r>
      <w:proofErr w:type="gramStart"/>
      <w:r w:rsidRPr="00636303">
        <w:t>графика :</w:t>
      </w:r>
      <w:proofErr w:type="gramEnd"/>
      <w:r w:rsidRPr="00636303">
        <w:t xml:space="preserve"> учебник для прикладного </w:t>
      </w:r>
      <w:proofErr w:type="spellStart"/>
      <w:r w:rsidRPr="00636303">
        <w:t>бакалавриата</w:t>
      </w:r>
      <w:proofErr w:type="spellEnd"/>
      <w:r w:rsidRPr="00636303">
        <w:t xml:space="preserve"> [Электронный ресурс] / А. А. </w:t>
      </w:r>
      <w:proofErr w:type="spellStart"/>
      <w:r w:rsidRPr="00636303">
        <w:t>Чекмарев</w:t>
      </w:r>
      <w:proofErr w:type="spellEnd"/>
      <w:r w:rsidRPr="00636303">
        <w:t xml:space="preserve">; Высшая школа экономики (ВШЭ), Национальный исследовательский университет (НИУ). — 12-е изд., </w:t>
      </w:r>
      <w:proofErr w:type="spellStart"/>
      <w:r w:rsidRPr="00636303">
        <w:t>испр</w:t>
      </w:r>
      <w:proofErr w:type="spellEnd"/>
      <w:r w:rsidRPr="00636303">
        <w:t xml:space="preserve">. и </w:t>
      </w:r>
      <w:proofErr w:type="gramStart"/>
      <w:r w:rsidRPr="00636303">
        <w:t>доп..</w:t>
      </w:r>
      <w:proofErr w:type="gramEnd"/>
      <w:r w:rsidRPr="00636303">
        <w:t xml:space="preserve"> — Мультимедиа ресурсы (10 директорий; 100 файлов; 740MB). — Москва: </w:t>
      </w:r>
      <w:proofErr w:type="spellStart"/>
      <w:r w:rsidRPr="00636303">
        <w:t>Юрайт</w:t>
      </w:r>
      <w:proofErr w:type="spellEnd"/>
      <w:r w:rsidRPr="00636303">
        <w:t>, 2015. — 1 Мультимедиа CD-ROM. — Электронные учебники издательства "</w:t>
      </w:r>
      <w:proofErr w:type="spellStart"/>
      <w:r w:rsidRPr="00636303">
        <w:t>Юрайт</w:t>
      </w:r>
      <w:proofErr w:type="spellEnd"/>
      <w:r w:rsidRPr="00636303">
        <w:t xml:space="preserve">". — Электронная версия печатного издания. — Доступ из корпоративной сети ТПУ. — Системные требования: </w:t>
      </w:r>
      <w:proofErr w:type="spellStart"/>
      <w:r w:rsidRPr="00636303">
        <w:t>Pentium</w:t>
      </w:r>
      <w:proofErr w:type="spellEnd"/>
      <w:r w:rsidRPr="00636303">
        <w:t xml:space="preserve"> 100 </w:t>
      </w:r>
      <w:proofErr w:type="spellStart"/>
      <w:r w:rsidRPr="00636303">
        <w:t>MHz</w:t>
      </w:r>
      <w:proofErr w:type="spellEnd"/>
      <w:r w:rsidRPr="00636303">
        <w:t xml:space="preserve">, 16 </w:t>
      </w:r>
      <w:proofErr w:type="spellStart"/>
      <w:r w:rsidRPr="00636303">
        <w:t>Mb</w:t>
      </w:r>
      <w:proofErr w:type="spellEnd"/>
      <w:r w:rsidRPr="00636303">
        <w:t xml:space="preserve"> RAM, </w:t>
      </w:r>
      <w:proofErr w:type="spellStart"/>
      <w:r w:rsidRPr="00636303">
        <w:t>Windows</w:t>
      </w:r>
      <w:proofErr w:type="spellEnd"/>
      <w:r w:rsidRPr="00636303">
        <w:t xml:space="preserve"> 95/98/NT/2000, CDROM, SVGA, звуковая карта, </w:t>
      </w:r>
      <w:proofErr w:type="spellStart"/>
      <w:r w:rsidRPr="00636303">
        <w:t>Internet</w:t>
      </w:r>
      <w:proofErr w:type="spellEnd"/>
      <w:r w:rsidRPr="00636303">
        <w:t xml:space="preserve"> </w:t>
      </w:r>
      <w:proofErr w:type="spellStart"/>
      <w:r w:rsidRPr="00636303">
        <w:t>Explorer</w:t>
      </w:r>
      <w:proofErr w:type="spellEnd"/>
      <w:r w:rsidRPr="00636303">
        <w:t xml:space="preserve"> 5.0 и </w:t>
      </w:r>
      <w:proofErr w:type="gramStart"/>
      <w:r w:rsidRPr="00636303">
        <w:t>выше..</w:t>
      </w:r>
      <w:proofErr w:type="gramEnd"/>
      <w:r w:rsidRPr="00636303">
        <w:t xml:space="preserve"> — ISBN 978-5-9916-4893-6. Схема доступа: </w:t>
      </w:r>
      <w:hyperlink r:id="rId9" w:tgtFrame="_blank" w:history="1">
        <w:r w:rsidRPr="00636303">
          <w:rPr>
            <w:color w:val="0000FF"/>
            <w:u w:val="single"/>
          </w:rPr>
          <w:t>http://www.lib.tpu.ru/fulltext2/m/2015/FN/fn-80.pdf</w:t>
        </w:r>
      </w:hyperlink>
    </w:p>
    <w:p w14:paraId="4E41E3B4" w14:textId="77777777" w:rsidR="003F64DE" w:rsidRPr="00636303" w:rsidRDefault="003F64DE" w:rsidP="003F64DE">
      <w:pPr>
        <w:widowControl/>
        <w:numPr>
          <w:ilvl w:val="0"/>
          <w:numId w:val="10"/>
        </w:numPr>
        <w:autoSpaceDE/>
        <w:autoSpaceDN/>
        <w:adjustRightInd/>
        <w:ind w:left="425"/>
        <w:jc w:val="both"/>
      </w:pPr>
      <w:r w:rsidRPr="00636303">
        <w:t xml:space="preserve">Левицкий В. С. Машиностроительное черчение и автоматизация выполнения </w:t>
      </w:r>
      <w:proofErr w:type="gramStart"/>
      <w:r w:rsidRPr="00636303">
        <w:t>чертежей :</w:t>
      </w:r>
      <w:proofErr w:type="gramEnd"/>
      <w:r w:rsidRPr="00636303">
        <w:t xml:space="preserve"> учебник для бакалавров [Электронный ресурс] / В. С. Левицкий. — Мультимедиа ресурсы </w:t>
      </w:r>
      <w:r w:rsidRPr="00636303">
        <w:lastRenderedPageBreak/>
        <w:t xml:space="preserve">(10 директорий; 100 файлов; 740MB). — Москва: </w:t>
      </w:r>
      <w:proofErr w:type="spellStart"/>
      <w:r w:rsidRPr="00636303">
        <w:t>Юрайт</w:t>
      </w:r>
      <w:proofErr w:type="spellEnd"/>
      <w:r w:rsidRPr="00636303">
        <w:t xml:space="preserve">, 2014. — 1 Мультимедиа CD-ROM. — Бакалавр. —Электронные учебники издательства </w:t>
      </w:r>
      <w:proofErr w:type="spellStart"/>
      <w:r w:rsidRPr="00636303">
        <w:t>Юрайт</w:t>
      </w:r>
      <w:proofErr w:type="spellEnd"/>
      <w:r w:rsidRPr="00636303">
        <w:t xml:space="preserve">. — Электронная копия печатного издания. — Доступ из корпоративной сети ТПУ. — Системные требования: </w:t>
      </w:r>
      <w:proofErr w:type="spellStart"/>
      <w:r w:rsidRPr="00636303">
        <w:t>Pentium</w:t>
      </w:r>
      <w:proofErr w:type="spellEnd"/>
      <w:r w:rsidRPr="00636303">
        <w:t xml:space="preserve"> 100 </w:t>
      </w:r>
      <w:proofErr w:type="spellStart"/>
      <w:r w:rsidRPr="00636303">
        <w:t>MHz</w:t>
      </w:r>
      <w:proofErr w:type="spellEnd"/>
      <w:r w:rsidRPr="00636303">
        <w:t xml:space="preserve">, 16 </w:t>
      </w:r>
      <w:proofErr w:type="spellStart"/>
      <w:r w:rsidRPr="00636303">
        <w:t>Mb</w:t>
      </w:r>
      <w:proofErr w:type="spellEnd"/>
      <w:r w:rsidRPr="00636303">
        <w:t xml:space="preserve"> RAM, </w:t>
      </w:r>
      <w:proofErr w:type="spellStart"/>
      <w:r w:rsidRPr="00636303">
        <w:t>Windows</w:t>
      </w:r>
      <w:proofErr w:type="spellEnd"/>
      <w:r w:rsidRPr="00636303">
        <w:t xml:space="preserve"> 95/98/NT/2000, CDROM, SVGA, звуковая карта, </w:t>
      </w:r>
      <w:proofErr w:type="spellStart"/>
      <w:r w:rsidRPr="00636303">
        <w:t>Internet</w:t>
      </w:r>
      <w:proofErr w:type="spellEnd"/>
      <w:r w:rsidRPr="00636303">
        <w:t xml:space="preserve"> </w:t>
      </w:r>
      <w:proofErr w:type="spellStart"/>
      <w:r w:rsidRPr="00636303">
        <w:t>Explorer</w:t>
      </w:r>
      <w:proofErr w:type="spellEnd"/>
      <w:r w:rsidRPr="00636303">
        <w:t xml:space="preserve"> 5.0 и </w:t>
      </w:r>
      <w:proofErr w:type="spellStart"/>
      <w:r w:rsidRPr="00636303">
        <w:t>выше..Схема</w:t>
      </w:r>
      <w:proofErr w:type="spellEnd"/>
      <w:r w:rsidRPr="00636303">
        <w:t xml:space="preserve"> доступа: </w:t>
      </w:r>
      <w:hyperlink r:id="rId10" w:tgtFrame="_blank" w:history="1">
        <w:r w:rsidRPr="00636303">
          <w:rPr>
            <w:color w:val="0000FF"/>
            <w:u w:val="single"/>
          </w:rPr>
          <w:t>http://www.lib.tpu.ru/fulltext2/m/2013/FN/fn-2404.pdf</w:t>
        </w:r>
      </w:hyperlink>
      <w:r w:rsidRPr="00636303">
        <w:t xml:space="preserve"> </w:t>
      </w:r>
    </w:p>
    <w:p w14:paraId="50C95984" w14:textId="77777777" w:rsidR="003F64DE" w:rsidRPr="00636303" w:rsidRDefault="003F64DE" w:rsidP="003F64DE">
      <w:pPr>
        <w:ind w:firstLine="567"/>
        <w:jc w:val="both"/>
        <w:rPr>
          <w:rFonts w:eastAsia="Cambria"/>
          <w:b/>
        </w:rPr>
      </w:pPr>
    </w:p>
    <w:p w14:paraId="577BF0B9" w14:textId="77777777" w:rsidR="003F64DE" w:rsidRPr="00636303" w:rsidRDefault="003F64DE" w:rsidP="003F64DE">
      <w:pPr>
        <w:ind w:firstLine="567"/>
        <w:jc w:val="both"/>
        <w:rPr>
          <w:rFonts w:eastAsia="Cambria"/>
          <w:b/>
        </w:rPr>
      </w:pPr>
      <w:r w:rsidRPr="00636303">
        <w:rPr>
          <w:rFonts w:eastAsia="Cambria"/>
          <w:b/>
        </w:rPr>
        <w:t xml:space="preserve">Дополнительная литература: </w:t>
      </w:r>
    </w:p>
    <w:p w14:paraId="48CEC5E5" w14:textId="77777777" w:rsidR="003F64DE" w:rsidRPr="00636303" w:rsidRDefault="003F64DE" w:rsidP="003F64DE">
      <w:pPr>
        <w:widowControl/>
        <w:numPr>
          <w:ilvl w:val="0"/>
          <w:numId w:val="20"/>
        </w:numPr>
        <w:autoSpaceDE/>
        <w:autoSpaceDN/>
        <w:adjustRightInd/>
        <w:ind w:left="425"/>
        <w:jc w:val="both"/>
      </w:pPr>
      <w:r w:rsidRPr="00636303">
        <w:rPr>
          <w:rStyle w:val="bib-heading1"/>
          <w:specVanish w:val="0"/>
        </w:rPr>
        <w:t xml:space="preserve">Буркова С. П.  </w:t>
      </w:r>
      <w:r w:rsidRPr="00636303">
        <w:rPr>
          <w:rStyle w:val="bib-domain1"/>
        </w:rPr>
        <w:t xml:space="preserve">Лабораторный практикум по компьютерному моделированию в САПР </w:t>
      </w:r>
      <w:proofErr w:type="spellStart"/>
      <w:r w:rsidRPr="00636303">
        <w:rPr>
          <w:rStyle w:val="bib-domain1"/>
        </w:rPr>
        <w:t>Autodesk</w:t>
      </w:r>
      <w:proofErr w:type="spellEnd"/>
      <w:r w:rsidRPr="00636303">
        <w:rPr>
          <w:rStyle w:val="bib-domain1"/>
        </w:rPr>
        <w:t xml:space="preserve"> </w:t>
      </w:r>
      <w:proofErr w:type="spellStart"/>
      <w:r w:rsidRPr="00636303">
        <w:rPr>
          <w:rStyle w:val="bib-domain1"/>
        </w:rPr>
        <w:t>Inventor</w:t>
      </w:r>
      <w:proofErr w:type="spellEnd"/>
      <w:r w:rsidRPr="00636303">
        <w:rPr>
          <w:rStyle w:val="bib-domain1"/>
        </w:rPr>
        <w:t xml:space="preserve"> [Электронный ресурс</w:t>
      </w:r>
      <w:proofErr w:type="gramStart"/>
      <w:r w:rsidRPr="00636303">
        <w:rPr>
          <w:rStyle w:val="bib-domain1"/>
        </w:rPr>
        <w:t>] :</w:t>
      </w:r>
      <w:proofErr w:type="gramEnd"/>
      <w:r w:rsidRPr="00636303">
        <w:rPr>
          <w:rStyle w:val="bib-domain1"/>
        </w:rPr>
        <w:t xml:space="preserve"> учебное пособие / С. П. Буркова, Г. Ф. Винокурова, Р. Г. Долотова; Национальный исследовательский Томский политехнический университет (ТПУ), Институт кибернетики (ИК), Кафедра начертательной геометрии и графики (НГГ)</w:t>
      </w:r>
      <w:r w:rsidRPr="00636303">
        <w:t xml:space="preserve">. — </w:t>
      </w:r>
      <w:r w:rsidRPr="00636303">
        <w:rPr>
          <w:rStyle w:val="bib-domain3"/>
        </w:rPr>
        <w:t>1 компьютерный файл (</w:t>
      </w:r>
      <w:proofErr w:type="spellStart"/>
      <w:r w:rsidRPr="00636303">
        <w:rPr>
          <w:rStyle w:val="bib-domain3"/>
        </w:rPr>
        <w:t>pdf</w:t>
      </w:r>
      <w:proofErr w:type="spellEnd"/>
      <w:r w:rsidRPr="00636303">
        <w:rPr>
          <w:rStyle w:val="bib-domain3"/>
        </w:rPr>
        <w:t>; 14.0 MB)</w:t>
      </w:r>
      <w:r w:rsidRPr="00636303">
        <w:t xml:space="preserve">. — </w:t>
      </w:r>
      <w:r w:rsidRPr="00636303">
        <w:rPr>
          <w:rStyle w:val="bib-domain4"/>
        </w:rPr>
        <w:t>Томск: Изд-во ТПУ, 2013</w:t>
      </w:r>
      <w:r w:rsidRPr="00636303">
        <w:t xml:space="preserve">. — </w:t>
      </w:r>
      <w:r w:rsidRPr="00636303">
        <w:rPr>
          <w:rStyle w:val="bib-domain7"/>
          <w:rFonts w:eastAsia="Arial Unicode MS"/>
        </w:rPr>
        <w:t xml:space="preserve">Заглавие с титульного экрана. — Электронная версия печатной публикации. — Доступ из корпоративной сети ТПУ. — Системные требования: </w:t>
      </w:r>
      <w:proofErr w:type="spellStart"/>
      <w:r w:rsidRPr="00636303">
        <w:rPr>
          <w:rStyle w:val="bib-domain7"/>
          <w:rFonts w:eastAsia="Arial Unicode MS"/>
        </w:rPr>
        <w:t>Adobe</w:t>
      </w:r>
      <w:proofErr w:type="spellEnd"/>
      <w:r w:rsidRPr="00636303">
        <w:rPr>
          <w:rStyle w:val="bib-domain7"/>
          <w:rFonts w:eastAsia="Arial Unicode MS"/>
        </w:rPr>
        <w:t xml:space="preserve"> </w:t>
      </w:r>
      <w:proofErr w:type="spellStart"/>
      <w:proofErr w:type="gramStart"/>
      <w:r w:rsidRPr="00636303">
        <w:rPr>
          <w:rStyle w:val="bib-domain7"/>
          <w:rFonts w:eastAsia="Arial Unicode MS"/>
        </w:rPr>
        <w:t>Reader</w:t>
      </w:r>
      <w:proofErr w:type="spellEnd"/>
      <w:r w:rsidRPr="00636303">
        <w:rPr>
          <w:rStyle w:val="bib-domain7"/>
          <w:rFonts w:eastAsia="Arial Unicode MS"/>
        </w:rPr>
        <w:t>.</w:t>
      </w:r>
      <w:r w:rsidRPr="00636303">
        <w:t>.</w:t>
      </w:r>
      <w:proofErr w:type="gramEnd"/>
      <w:r w:rsidRPr="00636303">
        <w:t xml:space="preserve"> Схема доступа: </w:t>
      </w:r>
      <w:hyperlink r:id="rId11" w:tgtFrame="_blank" w:history="1">
        <w:r w:rsidRPr="00636303">
          <w:rPr>
            <w:rStyle w:val="ae"/>
          </w:rPr>
          <w:t>http://www.lib.tpu.ru/fulltext2/m/2014/m278.pdf</w:t>
        </w:r>
      </w:hyperlink>
    </w:p>
    <w:p w14:paraId="3F8AB01E" w14:textId="77777777" w:rsidR="003F64DE" w:rsidRPr="00636303" w:rsidRDefault="003F64DE" w:rsidP="003F64DE">
      <w:pPr>
        <w:pStyle w:val="aff9"/>
        <w:widowControl/>
        <w:numPr>
          <w:ilvl w:val="0"/>
          <w:numId w:val="20"/>
        </w:numPr>
        <w:autoSpaceDE/>
        <w:autoSpaceDN/>
        <w:adjustRightInd/>
        <w:ind w:left="426"/>
        <w:contextualSpacing w:val="0"/>
        <w:jc w:val="both"/>
        <w:rPr>
          <w:rStyle w:val="bib-heading1"/>
        </w:rPr>
      </w:pPr>
      <w:proofErr w:type="spellStart"/>
      <w:r w:rsidRPr="00636303">
        <w:rPr>
          <w:rStyle w:val="bib-heading1"/>
          <w:specVanish w:val="0"/>
        </w:rPr>
        <w:t>Онстот</w:t>
      </w:r>
      <w:proofErr w:type="spellEnd"/>
      <w:r w:rsidRPr="00636303">
        <w:rPr>
          <w:rStyle w:val="bib-heading1"/>
          <w:specVanish w:val="0"/>
        </w:rPr>
        <w:t xml:space="preserve"> С. </w:t>
      </w:r>
      <w:r w:rsidRPr="00636303">
        <w:rPr>
          <w:rStyle w:val="bib-heading1"/>
          <w:lang w:val="en-US"/>
          <w:specVanish w:val="0"/>
        </w:rPr>
        <w:t>AutoCAD</w:t>
      </w:r>
      <w:r w:rsidRPr="00636303">
        <w:rPr>
          <w:rStyle w:val="bib-heading1"/>
          <w:specVanish w:val="0"/>
        </w:rPr>
        <w:t xml:space="preserve"> 2015 и </w:t>
      </w:r>
      <w:r w:rsidRPr="00636303">
        <w:rPr>
          <w:rStyle w:val="bib-heading1"/>
          <w:lang w:val="en-US"/>
          <w:specVanish w:val="0"/>
        </w:rPr>
        <w:t>AutoCAD</w:t>
      </w:r>
      <w:r w:rsidRPr="00636303">
        <w:rPr>
          <w:rStyle w:val="bib-heading1"/>
          <w:specVanish w:val="0"/>
        </w:rPr>
        <w:t xml:space="preserve"> </w:t>
      </w:r>
      <w:r w:rsidRPr="00636303">
        <w:rPr>
          <w:rStyle w:val="bib-heading1"/>
          <w:lang w:val="en-US"/>
          <w:specVanish w:val="0"/>
        </w:rPr>
        <w:t>LT</w:t>
      </w:r>
      <w:r w:rsidRPr="00636303">
        <w:rPr>
          <w:rStyle w:val="bib-heading1"/>
          <w:specVanish w:val="0"/>
        </w:rPr>
        <w:t xml:space="preserve"> 2015.: Официальный учебный курс / Пер. с </w:t>
      </w:r>
      <w:proofErr w:type="spellStart"/>
      <w:r w:rsidRPr="00636303">
        <w:rPr>
          <w:rStyle w:val="bib-heading1"/>
          <w:specVanish w:val="0"/>
        </w:rPr>
        <w:t>анг</w:t>
      </w:r>
      <w:proofErr w:type="spellEnd"/>
      <w:r w:rsidRPr="00636303">
        <w:rPr>
          <w:rStyle w:val="bib-heading1"/>
          <w:specVanish w:val="0"/>
        </w:rPr>
        <w:t xml:space="preserve">. </w:t>
      </w:r>
      <w:proofErr w:type="spellStart"/>
      <w:r w:rsidRPr="00636303">
        <w:rPr>
          <w:rStyle w:val="bib-heading1"/>
          <w:specVanish w:val="0"/>
        </w:rPr>
        <w:t>Ивженко</w:t>
      </w:r>
      <w:proofErr w:type="spellEnd"/>
      <w:r w:rsidRPr="00636303">
        <w:rPr>
          <w:rStyle w:val="bib-heading1"/>
          <w:specVanish w:val="0"/>
        </w:rPr>
        <w:t xml:space="preserve"> С.П. – М.: ДМК Пресс, 2015. -416 с.: ил.— ISBN 978-5-97060-314-</w:t>
      </w:r>
      <w:proofErr w:type="gramStart"/>
      <w:r w:rsidRPr="00636303">
        <w:rPr>
          <w:rStyle w:val="bib-heading1"/>
          <w:specVanish w:val="0"/>
        </w:rPr>
        <w:t xml:space="preserve">7  </w:t>
      </w:r>
      <w:hyperlink r:id="rId12" w:anchor="1" w:history="1">
        <w:r w:rsidRPr="00636303">
          <w:rPr>
            <w:rStyle w:val="ae"/>
            <w:lang w:val="en-US"/>
          </w:rPr>
          <w:t>https</w:t>
        </w:r>
        <w:r w:rsidRPr="00636303">
          <w:rPr>
            <w:rStyle w:val="ae"/>
          </w:rPr>
          <w:t>://</w:t>
        </w:r>
        <w:r w:rsidRPr="00636303">
          <w:rPr>
            <w:rStyle w:val="ae"/>
            <w:lang w:val="en-US"/>
          </w:rPr>
          <w:t>e</w:t>
        </w:r>
        <w:r w:rsidRPr="00636303">
          <w:rPr>
            <w:rStyle w:val="ae"/>
          </w:rPr>
          <w:t>.</w:t>
        </w:r>
        <w:proofErr w:type="spellStart"/>
        <w:r w:rsidRPr="00636303">
          <w:rPr>
            <w:rStyle w:val="ae"/>
            <w:lang w:val="en-US"/>
          </w:rPr>
          <w:t>lanbook</w:t>
        </w:r>
        <w:proofErr w:type="spellEnd"/>
        <w:r w:rsidRPr="00636303">
          <w:rPr>
            <w:rStyle w:val="ae"/>
          </w:rPr>
          <w:t>.</w:t>
        </w:r>
        <w:r w:rsidRPr="00636303">
          <w:rPr>
            <w:rStyle w:val="ae"/>
            <w:lang w:val="en-US"/>
          </w:rPr>
          <w:t>com</w:t>
        </w:r>
        <w:r w:rsidRPr="00636303">
          <w:rPr>
            <w:rStyle w:val="ae"/>
          </w:rPr>
          <w:t>/</w:t>
        </w:r>
        <w:r w:rsidRPr="00636303">
          <w:rPr>
            <w:rStyle w:val="ae"/>
            <w:lang w:val="en-US"/>
          </w:rPr>
          <w:t>reader</w:t>
        </w:r>
        <w:r w:rsidRPr="00636303">
          <w:rPr>
            <w:rStyle w:val="ae"/>
          </w:rPr>
          <w:t>/</w:t>
        </w:r>
        <w:r w:rsidRPr="00636303">
          <w:rPr>
            <w:rStyle w:val="ae"/>
            <w:lang w:val="en-US"/>
          </w:rPr>
          <w:t>book</w:t>
        </w:r>
        <w:r w:rsidRPr="00636303">
          <w:rPr>
            <w:rStyle w:val="ae"/>
          </w:rPr>
          <w:t>/69960/#1</w:t>
        </w:r>
        <w:proofErr w:type="gramEnd"/>
      </w:hyperlink>
      <w:r w:rsidRPr="00636303">
        <w:rPr>
          <w:rStyle w:val="bib-heading1"/>
          <w:specVanish w:val="0"/>
        </w:rPr>
        <w:t xml:space="preserve">  </w:t>
      </w:r>
    </w:p>
    <w:p w14:paraId="46934524" w14:textId="77777777" w:rsidR="003F64DE" w:rsidRPr="00636303" w:rsidRDefault="003F64DE" w:rsidP="003F64DE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AD0528B" w14:textId="77777777" w:rsidR="003F64DE" w:rsidRPr="00636303" w:rsidRDefault="003F64DE" w:rsidP="003F64DE">
      <w:pPr>
        <w:tabs>
          <w:tab w:val="left" w:pos="709"/>
        </w:tabs>
        <w:ind w:left="360"/>
        <w:rPr>
          <w:rFonts w:eastAsia="Cambria"/>
          <w:b/>
        </w:rPr>
      </w:pPr>
      <w:r w:rsidRPr="00636303">
        <w:rPr>
          <w:rFonts w:eastAsia="Cambria"/>
          <w:b/>
        </w:rPr>
        <w:t>4.2. Информационное обеспечение и программное обеспечение</w:t>
      </w:r>
    </w:p>
    <w:p w14:paraId="44FB5784" w14:textId="77777777" w:rsidR="003F64DE" w:rsidRPr="00636303" w:rsidRDefault="003F64DE" w:rsidP="003F64DE">
      <w:pPr>
        <w:tabs>
          <w:tab w:val="left" w:pos="709"/>
        </w:tabs>
        <w:ind w:left="360"/>
        <w:rPr>
          <w:rFonts w:eastAsia="Cambria"/>
        </w:rPr>
      </w:pPr>
    </w:p>
    <w:p w14:paraId="376A8C8B" w14:textId="77777777" w:rsidR="003F64DE" w:rsidRPr="00636303" w:rsidRDefault="006E470C" w:rsidP="003F64DE">
      <w:pPr>
        <w:pStyle w:val="aff9"/>
        <w:widowControl/>
        <w:numPr>
          <w:ilvl w:val="0"/>
          <w:numId w:val="48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jc w:val="both"/>
        <w:rPr>
          <w:b/>
          <w:bCs/>
          <w:color w:val="000000"/>
          <w:shd w:val="clear" w:color="auto" w:fill="FFFFFF"/>
        </w:rPr>
      </w:pPr>
      <w:hyperlink r:id="rId13" w:tgtFrame="_blank" w:history="1">
        <w:r w:rsidR="003F64DE" w:rsidRPr="00636303">
          <w:rPr>
            <w:rStyle w:val="ae"/>
            <w:rFonts w:eastAsia="Cambria"/>
          </w:rPr>
          <w:t xml:space="preserve">Научное общество </w:t>
        </w:r>
        <w:proofErr w:type="spellStart"/>
        <w:r w:rsidR="003F64DE" w:rsidRPr="00636303">
          <w:rPr>
            <w:rStyle w:val="ae"/>
            <w:rFonts w:eastAsia="Cambria"/>
          </w:rPr>
          <w:t>GraphiCon</w:t>
        </w:r>
        <w:proofErr w:type="spellEnd"/>
      </w:hyperlink>
      <w:r w:rsidR="003F64DE" w:rsidRPr="00636303">
        <w:rPr>
          <w:color w:val="333399"/>
        </w:rPr>
        <w:t> </w:t>
      </w:r>
      <w:hyperlink r:id="rId14" w:tgtFrame="_blank" w:history="1">
        <w:r w:rsidR="003F64DE" w:rsidRPr="00636303">
          <w:rPr>
            <w:rStyle w:val="ae"/>
            <w:rFonts w:ascii="Verdana" w:eastAsia="Cambria" w:hAnsi="Verdana" w:cs="Tahoma"/>
          </w:rPr>
          <w:t>ttps://www.graphicon.ru</w:t>
        </w:r>
      </w:hyperlink>
    </w:p>
    <w:p w14:paraId="0D9E8B3D" w14:textId="77777777" w:rsidR="003F64DE" w:rsidRPr="00636303" w:rsidRDefault="006E470C" w:rsidP="003F64DE">
      <w:pPr>
        <w:pStyle w:val="aff9"/>
        <w:widowControl/>
        <w:numPr>
          <w:ilvl w:val="0"/>
          <w:numId w:val="48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b/>
          <w:bCs/>
          <w:color w:val="000000"/>
          <w:shd w:val="clear" w:color="auto" w:fill="FFFFFF"/>
        </w:rPr>
      </w:pPr>
      <w:hyperlink r:id="rId15" w:history="1">
        <w:r w:rsidR="003F64DE" w:rsidRPr="00636303">
          <w:rPr>
            <w:rStyle w:val="ae"/>
            <w:rFonts w:ascii="Calibri" w:eastAsia="Cambria" w:hAnsi="Calibri" w:cs="Calibri"/>
            <w:shd w:val="clear" w:color="auto" w:fill="FFFFFF"/>
          </w:rPr>
          <w:t>https://www.elibrary.ru/item.asp?id=26070311</w:t>
        </w:r>
      </w:hyperlink>
      <w:r w:rsidR="003F64DE" w:rsidRPr="00636303">
        <w:rPr>
          <w:rFonts w:ascii="Calibri" w:hAnsi="Calibri" w:cs="Calibri"/>
          <w:color w:val="333399"/>
          <w:shd w:val="clear" w:color="auto" w:fill="FFFFFF"/>
        </w:rPr>
        <w:t> </w:t>
      </w:r>
      <w:r w:rsidR="003F64DE" w:rsidRPr="00636303">
        <w:rPr>
          <w:b/>
          <w:bCs/>
          <w:color w:val="000000"/>
          <w:shd w:val="clear" w:color="auto" w:fill="FFFFFF"/>
        </w:rPr>
        <w:t>ИННОВАЦИОННЫЕ ТЕХНОЛОГИИ В ИНЖЕНЕРНОЙ ГРАФИКЕ: ПРОБЛЕМЫ И ПЕРСПЕКТИВЫ</w:t>
      </w:r>
    </w:p>
    <w:p w14:paraId="1650555D" w14:textId="77777777" w:rsidR="003F64DE" w:rsidRPr="00636303" w:rsidRDefault="003F64DE" w:rsidP="003F64DE">
      <w:pPr>
        <w:widowControl/>
        <w:tabs>
          <w:tab w:val="left" w:pos="1418"/>
        </w:tabs>
        <w:autoSpaceDE/>
        <w:autoSpaceDN/>
        <w:adjustRightInd/>
        <w:ind w:left="720"/>
        <w:jc w:val="both"/>
        <w:rPr>
          <w:rFonts w:eastAsia="Cambria"/>
        </w:rPr>
      </w:pPr>
    </w:p>
    <w:p w14:paraId="22E79F16" w14:textId="77777777" w:rsidR="003F64DE" w:rsidRPr="00636303" w:rsidRDefault="003F64DE" w:rsidP="003F64D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eastAsia="Cambria"/>
        </w:rPr>
      </w:pPr>
      <w:r w:rsidRPr="00636303">
        <w:rPr>
          <w:rFonts w:eastAsia="Cambria"/>
        </w:rPr>
        <w:t xml:space="preserve">Лицензионное программное обеспечение (в соответствии с </w:t>
      </w:r>
      <w:r w:rsidRPr="00636303">
        <w:rPr>
          <w:rFonts w:eastAsia="Cambria"/>
          <w:b/>
        </w:rPr>
        <w:t>Перечнем   лицензионного программного обеспечения ТПУ)</w:t>
      </w:r>
      <w:r w:rsidRPr="00636303">
        <w:rPr>
          <w:rFonts w:eastAsia="Cambria"/>
        </w:rPr>
        <w:t>:</w:t>
      </w:r>
    </w:p>
    <w:p w14:paraId="0216B19F" w14:textId="77777777" w:rsidR="003A476B" w:rsidRPr="00636303" w:rsidRDefault="003A476B" w:rsidP="003A476B">
      <w:pPr>
        <w:jc w:val="both"/>
        <w:rPr>
          <w:lang w:val="en-US"/>
        </w:rPr>
      </w:pPr>
      <w:r w:rsidRPr="00636303">
        <w:rPr>
          <w:lang w:val="en-US"/>
        </w:rPr>
        <w:t xml:space="preserve">Adobe Acrobat Reader DC, Adobe Flash Player, Amazon </w:t>
      </w:r>
      <w:proofErr w:type="spellStart"/>
      <w:r w:rsidRPr="00636303">
        <w:rPr>
          <w:lang w:val="en-US"/>
        </w:rPr>
        <w:t>Corretto</w:t>
      </w:r>
      <w:proofErr w:type="spellEnd"/>
      <w:r w:rsidRPr="00636303">
        <w:rPr>
          <w:lang w:val="en-US"/>
        </w:rPr>
        <w:t xml:space="preserve"> JRE 8, Autodesk AutoCAD Mechanical 2015 Education, Autodesk Inventor Professional 2015 Education, </w:t>
      </w:r>
      <w:r w:rsidRPr="00636303">
        <w:rPr>
          <w:lang w:val="en-US" w:eastAsia="en-US"/>
        </w:rPr>
        <w:t>Microsoft Office 2007 Standard Russian Academic,</w:t>
      </w:r>
      <w:r w:rsidRPr="00636303">
        <w:rPr>
          <w:lang w:val="en-US"/>
        </w:rPr>
        <w:t xml:space="preserve"> Design Science </w:t>
      </w:r>
      <w:proofErr w:type="spellStart"/>
      <w:r w:rsidRPr="00636303">
        <w:rPr>
          <w:lang w:val="en-US"/>
        </w:rPr>
        <w:t>MathType</w:t>
      </w:r>
      <w:proofErr w:type="spellEnd"/>
      <w:r w:rsidRPr="00636303">
        <w:rPr>
          <w:lang w:val="en-US"/>
        </w:rPr>
        <w:t xml:space="preserve"> 6.9 Lite, Document Foundation LibreOffice, Far Manager, Google Chrome, Mozilla Firefox ESR, Notepad++, </w:t>
      </w:r>
      <w:proofErr w:type="spellStart"/>
      <w:r w:rsidRPr="00636303">
        <w:rPr>
          <w:lang w:val="en-US"/>
        </w:rPr>
        <w:t>WinDjView</w:t>
      </w:r>
      <w:proofErr w:type="spellEnd"/>
      <w:r w:rsidRPr="00636303">
        <w:rPr>
          <w:lang w:val="en-US"/>
        </w:rPr>
        <w:t xml:space="preserve">, 7-Zip, </w:t>
      </w:r>
      <w:r w:rsidRPr="00636303">
        <w:rPr>
          <w:lang w:val="en-US" w:eastAsia="en-US"/>
        </w:rPr>
        <w:t>Zoom</w:t>
      </w:r>
    </w:p>
    <w:p w14:paraId="19E3A4C9" w14:textId="77777777" w:rsidR="00F60140" w:rsidRPr="00636303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  <w:lang w:val="en-US"/>
        </w:rPr>
      </w:pPr>
    </w:p>
    <w:sectPr w:rsidR="00F60140" w:rsidRPr="00636303" w:rsidSect="00774EF8">
      <w:headerReference w:type="default" r:id="rId16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2B02" w14:textId="77777777" w:rsidR="006E470C" w:rsidRDefault="006E470C" w:rsidP="009A6764">
      <w:r>
        <w:separator/>
      </w:r>
    </w:p>
  </w:endnote>
  <w:endnote w:type="continuationSeparator" w:id="0">
    <w:p w14:paraId="0FE84CF1" w14:textId="77777777" w:rsidR="006E470C" w:rsidRDefault="006E470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7A9A" w14:textId="77777777" w:rsidR="006E470C" w:rsidRDefault="006E470C" w:rsidP="009A6764">
      <w:r>
        <w:separator/>
      </w:r>
    </w:p>
  </w:footnote>
  <w:footnote w:type="continuationSeparator" w:id="0">
    <w:p w14:paraId="0CE062B2" w14:textId="77777777" w:rsidR="006E470C" w:rsidRDefault="006E470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DA41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8343E3E"/>
    <w:multiLevelType w:val="hybridMultilevel"/>
    <w:tmpl w:val="1932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387176"/>
    <w:multiLevelType w:val="hybridMultilevel"/>
    <w:tmpl w:val="96001AC4"/>
    <w:lvl w:ilvl="0" w:tplc="292E0C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22E3"/>
    <w:multiLevelType w:val="hybridMultilevel"/>
    <w:tmpl w:val="118EF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20BB6"/>
    <w:multiLevelType w:val="hybridMultilevel"/>
    <w:tmpl w:val="995289B6"/>
    <w:lvl w:ilvl="0" w:tplc="BF26A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0FF9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8461A"/>
    <w:multiLevelType w:val="hybridMultilevel"/>
    <w:tmpl w:val="1CC03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 w15:restartNumberingAfterBreak="0">
    <w:nsid w:val="53965C54"/>
    <w:multiLevelType w:val="hybridMultilevel"/>
    <w:tmpl w:val="45AE8EEA"/>
    <w:lvl w:ilvl="0" w:tplc="2A80F2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9735C01"/>
    <w:multiLevelType w:val="hybridMultilevel"/>
    <w:tmpl w:val="4D34429E"/>
    <w:lvl w:ilvl="0" w:tplc="BF26A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1C02B6"/>
    <w:multiLevelType w:val="hybridMultilevel"/>
    <w:tmpl w:val="4834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5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38"/>
  </w:num>
  <w:num w:numId="8">
    <w:abstractNumId w:val="35"/>
  </w:num>
  <w:num w:numId="9">
    <w:abstractNumId w:val="22"/>
  </w:num>
  <w:num w:numId="10">
    <w:abstractNumId w:val="42"/>
  </w:num>
  <w:num w:numId="11">
    <w:abstractNumId w:val="39"/>
  </w:num>
  <w:num w:numId="12">
    <w:abstractNumId w:val="44"/>
  </w:num>
  <w:num w:numId="13">
    <w:abstractNumId w:val="28"/>
  </w:num>
  <w:num w:numId="14">
    <w:abstractNumId w:val="20"/>
  </w:num>
  <w:num w:numId="15">
    <w:abstractNumId w:val="0"/>
  </w:num>
  <w:num w:numId="16">
    <w:abstractNumId w:val="21"/>
  </w:num>
  <w:num w:numId="17">
    <w:abstractNumId w:val="24"/>
  </w:num>
  <w:num w:numId="18">
    <w:abstractNumId w:val="25"/>
  </w:num>
  <w:num w:numId="19">
    <w:abstractNumId w:val="7"/>
  </w:num>
  <w:num w:numId="20">
    <w:abstractNumId w:val="18"/>
  </w:num>
  <w:num w:numId="21">
    <w:abstractNumId w:val="32"/>
  </w:num>
  <w:num w:numId="22">
    <w:abstractNumId w:val="33"/>
  </w:num>
  <w:num w:numId="23">
    <w:abstractNumId w:val="29"/>
  </w:num>
  <w:num w:numId="24">
    <w:abstractNumId w:val="10"/>
  </w:num>
  <w:num w:numId="25">
    <w:abstractNumId w:val="31"/>
  </w:num>
  <w:num w:numId="26">
    <w:abstractNumId w:val="4"/>
  </w:num>
  <w:num w:numId="27">
    <w:abstractNumId w:val="27"/>
  </w:num>
  <w:num w:numId="28">
    <w:abstractNumId w:val="40"/>
  </w:num>
  <w:num w:numId="29">
    <w:abstractNumId w:val="9"/>
  </w:num>
  <w:num w:numId="30">
    <w:abstractNumId w:val="37"/>
  </w:num>
  <w:num w:numId="31">
    <w:abstractNumId w:val="6"/>
  </w:num>
  <w:num w:numId="32">
    <w:abstractNumId w:val="19"/>
  </w:num>
  <w:num w:numId="33">
    <w:abstractNumId w:val="16"/>
  </w:num>
  <w:num w:numId="34">
    <w:abstractNumId w:val="15"/>
  </w:num>
  <w:num w:numId="35">
    <w:abstractNumId w:val="36"/>
  </w:num>
  <w:num w:numId="36">
    <w:abstractNumId w:val="5"/>
  </w:num>
  <w:num w:numId="37">
    <w:abstractNumId w:val="45"/>
  </w:num>
  <w:num w:numId="38">
    <w:abstractNumId w:val="41"/>
  </w:num>
  <w:num w:numId="39">
    <w:abstractNumId w:val="30"/>
  </w:num>
  <w:num w:numId="40">
    <w:abstractNumId w:val="8"/>
  </w:num>
  <w:num w:numId="41">
    <w:abstractNumId w:val="26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  <w:num w:numId="45">
    <w:abstractNumId w:val="23"/>
  </w:num>
  <w:num w:numId="46">
    <w:abstractNumId w:val="17"/>
  </w:num>
  <w:num w:numId="47">
    <w:abstractNumId w:val="12"/>
  </w:num>
  <w:num w:numId="4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1F8"/>
    <w:rsid w:val="000365C3"/>
    <w:rsid w:val="00036933"/>
    <w:rsid w:val="00037F68"/>
    <w:rsid w:val="00040C5D"/>
    <w:rsid w:val="000414AA"/>
    <w:rsid w:val="00041982"/>
    <w:rsid w:val="00042784"/>
    <w:rsid w:val="00042922"/>
    <w:rsid w:val="000437A0"/>
    <w:rsid w:val="00044010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FD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1536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665A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6A4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9F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2BC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0E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7EA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36C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0ECE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1ED1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9F5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76F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459"/>
    <w:rsid w:val="00376797"/>
    <w:rsid w:val="003770B9"/>
    <w:rsid w:val="00377730"/>
    <w:rsid w:val="00377C97"/>
    <w:rsid w:val="00377EA1"/>
    <w:rsid w:val="00377FE2"/>
    <w:rsid w:val="003807D0"/>
    <w:rsid w:val="00380967"/>
    <w:rsid w:val="00380A99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3FC1"/>
    <w:rsid w:val="003A44CE"/>
    <w:rsid w:val="003A476B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88F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4DE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1EBF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97C73"/>
    <w:rsid w:val="004A14FC"/>
    <w:rsid w:val="004A1E69"/>
    <w:rsid w:val="004A1EE6"/>
    <w:rsid w:val="004A2145"/>
    <w:rsid w:val="004A278E"/>
    <w:rsid w:val="004A2850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4F5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09B6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8ED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5F7882"/>
    <w:rsid w:val="00600C3C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6303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7BF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0B7E"/>
    <w:rsid w:val="006E1955"/>
    <w:rsid w:val="006E45E5"/>
    <w:rsid w:val="006E470C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132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00E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1E2A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2DDA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3ADF"/>
    <w:rsid w:val="00854356"/>
    <w:rsid w:val="0085437C"/>
    <w:rsid w:val="00854591"/>
    <w:rsid w:val="00854E0B"/>
    <w:rsid w:val="00855990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5F7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AA8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301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EFB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5BD0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66AD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27DDC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40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28D7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EC7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19F4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137"/>
    <w:rsid w:val="00D46F56"/>
    <w:rsid w:val="00D47521"/>
    <w:rsid w:val="00D476C6"/>
    <w:rsid w:val="00D47DBD"/>
    <w:rsid w:val="00D5084F"/>
    <w:rsid w:val="00D51125"/>
    <w:rsid w:val="00D51440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6545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45B2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A1F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3F1F"/>
    <w:rsid w:val="00E33FD2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9ED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02DF"/>
    <w:rsid w:val="00EB159B"/>
    <w:rsid w:val="00EB1CA2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8E9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0CB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5B7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284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4935"/>
  <w15:docId w15:val="{BF5B26EC-2E4C-45D1-B53F-E84B63A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-heading1">
    <w:name w:val="bib-heading1"/>
    <w:rsid w:val="00F770CB"/>
    <w:rPr>
      <w:vanish w:val="0"/>
      <w:webHidden w:val="0"/>
      <w:specVanish w:val="0"/>
    </w:rPr>
  </w:style>
  <w:style w:type="character" w:styleId="aff8">
    <w:name w:val="Strong"/>
    <w:uiPriority w:val="22"/>
    <w:qFormat/>
    <w:rsid w:val="00935AA8"/>
    <w:rPr>
      <w:b/>
      <w:bCs/>
    </w:rPr>
  </w:style>
  <w:style w:type="paragraph" w:styleId="aff9">
    <w:name w:val="List Paragraph"/>
    <w:basedOn w:val="a1"/>
    <w:uiPriority w:val="34"/>
    <w:qFormat/>
    <w:rsid w:val="00AD5BD0"/>
    <w:pPr>
      <w:ind w:left="720"/>
      <w:contextualSpacing/>
    </w:pPr>
  </w:style>
  <w:style w:type="character" w:customStyle="1" w:styleId="bib-domain1">
    <w:name w:val="bib-domain1"/>
    <w:rsid w:val="00AD5BD0"/>
  </w:style>
  <w:style w:type="character" w:customStyle="1" w:styleId="bib-domain4">
    <w:name w:val="bib-domain4"/>
    <w:rsid w:val="00AD5BD0"/>
  </w:style>
  <w:style w:type="character" w:customStyle="1" w:styleId="bib-domain7">
    <w:name w:val="bib-domain7"/>
    <w:rsid w:val="00AD5BD0"/>
  </w:style>
  <w:style w:type="character" w:customStyle="1" w:styleId="bib-domain3">
    <w:name w:val="bib-domain3"/>
    <w:rsid w:val="00AD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4/m391.pdf" TargetMode="External"/><Relationship Id="rId13" Type="http://schemas.openxmlformats.org/officeDocument/2006/relationships/hyperlink" Target="https://www.graphic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6996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4/m27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26070311" TargetMode="External"/><Relationship Id="rId10" Type="http://schemas.openxmlformats.org/officeDocument/2006/relationships/hyperlink" Target="http://www.lib.tpu.ru/fulltext2/m/2013/FN/fn-24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5/FN/fn-80.pdf" TargetMode="External"/><Relationship Id="rId14" Type="http://schemas.openxmlformats.org/officeDocument/2006/relationships/hyperlink" Target="https://www.graph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AD17-4C2F-44C7-8416-B0A9EF5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Анна Анна</cp:lastModifiedBy>
  <cp:revision>6</cp:revision>
  <cp:lastPrinted>2017-04-14T07:50:00Z</cp:lastPrinted>
  <dcterms:created xsi:type="dcterms:W3CDTF">2020-10-22T10:56:00Z</dcterms:created>
  <dcterms:modified xsi:type="dcterms:W3CDTF">2021-02-13T04:20:00Z</dcterms:modified>
</cp:coreProperties>
</file>