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5C78D" w14:textId="586079E3" w:rsidR="00A50817" w:rsidRPr="00A50817" w:rsidRDefault="00107C11" w:rsidP="00A50817">
      <w:pPr>
        <w:widowControl/>
        <w:tabs>
          <w:tab w:val="left" w:pos="1418"/>
        </w:tabs>
        <w:autoSpaceDE/>
        <w:autoSpaceDN/>
        <w:adjustRightInd/>
        <w:jc w:val="center"/>
        <w:outlineLvl w:val="0"/>
        <w:rPr>
          <w:rFonts w:eastAsia="MS Mincho"/>
          <w:b/>
          <w:bCs/>
          <w:lang w:eastAsia="ja-JP"/>
        </w:rPr>
      </w:pPr>
      <w:bookmarkStart w:id="0" w:name="_GoBack"/>
      <w:r w:rsidRPr="00107C11">
        <w:rPr>
          <w:rFonts w:eastAsia="MS Mincho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D18875A" wp14:editId="26F3D282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7556400" cy="10677600"/>
            <wp:effectExtent l="0" t="0" r="0" b="0"/>
            <wp:wrapSquare wrapText="bothSides"/>
            <wp:docPr id="3" name="Рисунок 3" descr="D:\15.04.04-1\smike_2021-04-26_18-08-13\image--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5.04.04-1\smike_2021-04-26_18-08-13\image--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106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42923">
        <w:rPr>
          <w:rFonts w:eastAsia="MS Mincho"/>
          <w:b/>
          <w:bCs/>
          <w:lang w:eastAsia="ja-JP"/>
        </w:rPr>
        <w:t>1</w:t>
      </w:r>
      <w:r w:rsidR="00A50817" w:rsidRPr="00A50817">
        <w:rPr>
          <w:rFonts w:eastAsia="MS Mincho"/>
          <w:b/>
          <w:bCs/>
          <w:lang w:eastAsia="ja-JP"/>
        </w:rPr>
        <w:t>. Паспорт выпускной квалификационной работы</w:t>
      </w:r>
    </w:p>
    <w:p w14:paraId="4B2535CD" w14:textId="77777777" w:rsidR="00A50817" w:rsidRDefault="00A50817" w:rsidP="00A50817">
      <w:pPr>
        <w:ind w:firstLine="708"/>
        <w:jc w:val="both"/>
      </w:pPr>
      <w:r w:rsidRPr="00A50817">
        <w:lastRenderedPageBreak/>
        <w:t xml:space="preserve">Обобщенная структура защиты ВКР по направлению </w:t>
      </w:r>
      <w:r w:rsidR="00613C44" w:rsidRPr="0054211A">
        <w:t>15.04.04 Автоматизация технологических процессов и производств</w:t>
      </w:r>
      <w:r w:rsidR="00542923">
        <w:t xml:space="preserve"> (профиль: </w:t>
      </w:r>
      <w:r w:rsidR="00E86CD6" w:rsidRPr="00E86CD6">
        <w:rPr>
          <w:bCs/>
        </w:rPr>
        <w:t>Интегрированные компьютерные системы управления нефтехимических производств</w:t>
      </w:r>
      <w:r w:rsidR="00542923">
        <w:t>)</w:t>
      </w:r>
      <w:r w:rsidRPr="00A50817">
        <w:t>:</w:t>
      </w:r>
    </w:p>
    <w:p w14:paraId="6D8DE18C" w14:textId="77777777" w:rsidR="00613C44" w:rsidRDefault="00613C44" w:rsidP="00613C44">
      <w:pPr>
        <w:ind w:firstLine="708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6360"/>
        <w:gridCol w:w="1841"/>
      </w:tblGrid>
      <w:tr w:rsidR="00613C44" w:rsidRPr="005F55CE" w14:paraId="1E85BAFE" w14:textId="77777777" w:rsidTr="008B4B05">
        <w:trPr>
          <w:trHeight w:val="164"/>
          <w:tblHeader/>
        </w:trPr>
        <w:tc>
          <w:tcPr>
            <w:tcW w:w="839" w:type="pct"/>
            <w:shd w:val="clear" w:color="auto" w:fill="auto"/>
            <w:vAlign w:val="center"/>
          </w:tcPr>
          <w:p w14:paraId="77129D29" w14:textId="77777777" w:rsidR="00613C44" w:rsidRPr="007A459E" w:rsidRDefault="00613C44" w:rsidP="008B4B05">
            <w:pPr>
              <w:pStyle w:val="aa"/>
              <w:spacing w:after="0"/>
              <w:ind w:firstLine="11"/>
              <w:jc w:val="center"/>
              <w:rPr>
                <w:b/>
                <w:spacing w:val="-6"/>
                <w:sz w:val="20"/>
                <w:szCs w:val="20"/>
              </w:rPr>
            </w:pPr>
            <w:r w:rsidRPr="007A459E">
              <w:rPr>
                <w:b/>
                <w:spacing w:val="-6"/>
                <w:sz w:val="20"/>
                <w:szCs w:val="20"/>
              </w:rPr>
              <w:t>Код компетенции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20241DEA" w14:textId="77777777" w:rsidR="00613C44" w:rsidRPr="007A459E" w:rsidRDefault="00613C44" w:rsidP="008B4B05">
            <w:pPr>
              <w:pStyle w:val="aa"/>
              <w:spacing w:after="0"/>
              <w:jc w:val="center"/>
              <w:rPr>
                <w:b/>
                <w:sz w:val="20"/>
                <w:szCs w:val="20"/>
              </w:rPr>
            </w:pPr>
            <w:r w:rsidRPr="007A459E">
              <w:rPr>
                <w:b/>
                <w:spacing w:val="-6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249C62C4" w14:textId="77777777" w:rsidR="00613C44" w:rsidRPr="007A459E" w:rsidRDefault="00613C44" w:rsidP="008B4B05">
            <w:pPr>
              <w:pStyle w:val="aa"/>
              <w:spacing w:after="0"/>
              <w:ind w:firstLine="11"/>
              <w:jc w:val="center"/>
              <w:rPr>
                <w:b/>
                <w:sz w:val="20"/>
                <w:szCs w:val="20"/>
              </w:rPr>
            </w:pPr>
            <w:r w:rsidRPr="007A459E">
              <w:rPr>
                <w:b/>
                <w:sz w:val="20"/>
                <w:szCs w:val="20"/>
              </w:rPr>
              <w:t>Подготовка и защита ВКР</w:t>
            </w:r>
          </w:p>
        </w:tc>
      </w:tr>
      <w:tr w:rsidR="00C51208" w:rsidRPr="00AD6EE3" w14:paraId="02B0FA4F" w14:textId="77777777" w:rsidTr="008B4B05">
        <w:trPr>
          <w:trHeight w:val="255"/>
        </w:trPr>
        <w:tc>
          <w:tcPr>
            <w:tcW w:w="839" w:type="pct"/>
            <w:vAlign w:val="center"/>
          </w:tcPr>
          <w:p w14:paraId="0B63682F" w14:textId="77777777" w:rsidR="00C51208" w:rsidRPr="007A459E" w:rsidRDefault="00C51208" w:rsidP="00C51208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УК(У)-1</w:t>
            </w:r>
          </w:p>
        </w:tc>
        <w:tc>
          <w:tcPr>
            <w:tcW w:w="3227" w:type="pct"/>
          </w:tcPr>
          <w:p w14:paraId="7FA0989B" w14:textId="4BC39D6C" w:rsidR="00C51208" w:rsidRPr="007A459E" w:rsidRDefault="00C51208" w:rsidP="00C51208">
            <w:pPr>
              <w:tabs>
                <w:tab w:val="left" w:pos="1358"/>
              </w:tabs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934" w:type="pct"/>
            <w:vAlign w:val="center"/>
          </w:tcPr>
          <w:p w14:paraId="4F0B61BA" w14:textId="77777777" w:rsidR="00C51208" w:rsidRPr="007A459E" w:rsidRDefault="00C51208" w:rsidP="00C51208">
            <w:pPr>
              <w:ind w:firstLine="13"/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C51208" w:rsidRPr="00AD6EE3" w14:paraId="3BAFF0E8" w14:textId="77777777" w:rsidTr="003844E8">
        <w:trPr>
          <w:trHeight w:val="141"/>
        </w:trPr>
        <w:tc>
          <w:tcPr>
            <w:tcW w:w="839" w:type="pct"/>
            <w:vAlign w:val="center"/>
          </w:tcPr>
          <w:p w14:paraId="5A7F6517" w14:textId="77777777" w:rsidR="00C51208" w:rsidRPr="007A459E" w:rsidRDefault="00C51208" w:rsidP="00C51208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УК(У)-2</w:t>
            </w:r>
          </w:p>
        </w:tc>
        <w:tc>
          <w:tcPr>
            <w:tcW w:w="3227" w:type="pct"/>
          </w:tcPr>
          <w:p w14:paraId="64560CA1" w14:textId="50E6B840" w:rsidR="00C51208" w:rsidRPr="007A459E" w:rsidRDefault="00C51208" w:rsidP="00C51208">
            <w:pPr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934" w:type="pct"/>
            <w:vAlign w:val="center"/>
          </w:tcPr>
          <w:p w14:paraId="542F7532" w14:textId="77777777" w:rsidR="00C51208" w:rsidRPr="007A459E" w:rsidRDefault="00C51208" w:rsidP="00C51208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C51208" w:rsidRPr="00AD6EE3" w14:paraId="16403E3A" w14:textId="77777777" w:rsidTr="003844E8">
        <w:trPr>
          <w:trHeight w:val="45"/>
        </w:trPr>
        <w:tc>
          <w:tcPr>
            <w:tcW w:w="839" w:type="pct"/>
            <w:vAlign w:val="center"/>
          </w:tcPr>
          <w:p w14:paraId="67B9C3C7" w14:textId="77777777" w:rsidR="00C51208" w:rsidRPr="007A459E" w:rsidRDefault="00C51208" w:rsidP="00C51208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УК(У)-3</w:t>
            </w:r>
          </w:p>
        </w:tc>
        <w:tc>
          <w:tcPr>
            <w:tcW w:w="3227" w:type="pct"/>
          </w:tcPr>
          <w:p w14:paraId="5C989EC7" w14:textId="6CA50A60" w:rsidR="00C51208" w:rsidRPr="007A459E" w:rsidRDefault="00C51208" w:rsidP="00C51208">
            <w:pPr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934" w:type="pct"/>
            <w:vAlign w:val="center"/>
          </w:tcPr>
          <w:p w14:paraId="6610314D" w14:textId="77777777" w:rsidR="00C51208" w:rsidRPr="007A459E" w:rsidRDefault="00C51208" w:rsidP="00C51208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C51208" w:rsidRPr="00AD6EE3" w14:paraId="42D66F90" w14:textId="77777777" w:rsidTr="003844E8">
        <w:trPr>
          <w:trHeight w:val="45"/>
        </w:trPr>
        <w:tc>
          <w:tcPr>
            <w:tcW w:w="839" w:type="pct"/>
            <w:vAlign w:val="center"/>
          </w:tcPr>
          <w:p w14:paraId="399FF616" w14:textId="77777777" w:rsidR="00C51208" w:rsidRPr="007A459E" w:rsidRDefault="00C51208" w:rsidP="00C51208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УК(У)-4</w:t>
            </w:r>
          </w:p>
        </w:tc>
        <w:tc>
          <w:tcPr>
            <w:tcW w:w="3227" w:type="pct"/>
          </w:tcPr>
          <w:p w14:paraId="48B07A9D" w14:textId="1DF6E142" w:rsidR="00C51208" w:rsidRPr="007A459E" w:rsidRDefault="00C51208" w:rsidP="00C51208">
            <w:pPr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Способен применять современные коммуникативные технологии, в том числе на иностранном (-ых) языке (-ах), для академического и профессионального взаимодействия</w:t>
            </w:r>
          </w:p>
        </w:tc>
        <w:tc>
          <w:tcPr>
            <w:tcW w:w="934" w:type="pct"/>
            <w:vAlign w:val="center"/>
          </w:tcPr>
          <w:p w14:paraId="355CC3F5" w14:textId="77777777" w:rsidR="00C51208" w:rsidRPr="007A459E" w:rsidRDefault="00C51208" w:rsidP="00C51208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C51208" w:rsidRPr="00AD6EE3" w14:paraId="46DDA50C" w14:textId="77777777" w:rsidTr="003844E8">
        <w:trPr>
          <w:trHeight w:val="45"/>
        </w:trPr>
        <w:tc>
          <w:tcPr>
            <w:tcW w:w="839" w:type="pct"/>
            <w:vAlign w:val="center"/>
          </w:tcPr>
          <w:p w14:paraId="3782ADD2" w14:textId="77777777" w:rsidR="00C51208" w:rsidRPr="007A459E" w:rsidRDefault="00C51208" w:rsidP="00C51208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УК(У)-5</w:t>
            </w:r>
          </w:p>
        </w:tc>
        <w:tc>
          <w:tcPr>
            <w:tcW w:w="3227" w:type="pct"/>
          </w:tcPr>
          <w:p w14:paraId="2B532835" w14:textId="781247E7" w:rsidR="00C51208" w:rsidRPr="007A459E" w:rsidRDefault="00C51208" w:rsidP="00C51208">
            <w:pPr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934" w:type="pct"/>
            <w:vAlign w:val="center"/>
          </w:tcPr>
          <w:p w14:paraId="303A47B5" w14:textId="77777777" w:rsidR="00C51208" w:rsidRPr="007A459E" w:rsidRDefault="00C51208" w:rsidP="00C51208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C51208" w:rsidRPr="00AD6EE3" w14:paraId="6DF8C884" w14:textId="77777777" w:rsidTr="003844E8">
        <w:trPr>
          <w:trHeight w:val="45"/>
        </w:trPr>
        <w:tc>
          <w:tcPr>
            <w:tcW w:w="839" w:type="pct"/>
            <w:vAlign w:val="center"/>
          </w:tcPr>
          <w:p w14:paraId="4011A356" w14:textId="77777777" w:rsidR="00C51208" w:rsidRPr="007A459E" w:rsidRDefault="00C51208" w:rsidP="00C51208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УК(У)-6</w:t>
            </w:r>
          </w:p>
        </w:tc>
        <w:tc>
          <w:tcPr>
            <w:tcW w:w="3227" w:type="pct"/>
          </w:tcPr>
          <w:p w14:paraId="7FB3FC3F" w14:textId="494C0ACE" w:rsidR="00C51208" w:rsidRPr="007A459E" w:rsidRDefault="00C51208" w:rsidP="00C51208">
            <w:pPr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934" w:type="pct"/>
            <w:vAlign w:val="center"/>
          </w:tcPr>
          <w:p w14:paraId="36E0ED35" w14:textId="77777777" w:rsidR="00C51208" w:rsidRPr="007A459E" w:rsidRDefault="00C51208" w:rsidP="00C51208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613C44" w:rsidRPr="00AD6EE3" w14:paraId="5FE9897E" w14:textId="77777777" w:rsidTr="008B4B05">
        <w:trPr>
          <w:trHeight w:val="45"/>
        </w:trPr>
        <w:tc>
          <w:tcPr>
            <w:tcW w:w="839" w:type="pct"/>
            <w:vAlign w:val="center"/>
          </w:tcPr>
          <w:p w14:paraId="645A1F71" w14:textId="77777777" w:rsidR="00613C44" w:rsidRPr="007A459E" w:rsidRDefault="00613C44" w:rsidP="008B4B05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ОПК(У)-1</w:t>
            </w:r>
          </w:p>
        </w:tc>
        <w:tc>
          <w:tcPr>
            <w:tcW w:w="3227" w:type="pct"/>
            <w:vAlign w:val="center"/>
          </w:tcPr>
          <w:p w14:paraId="707526F0" w14:textId="77777777" w:rsidR="00613C44" w:rsidRPr="007A459E" w:rsidRDefault="00613C44" w:rsidP="008B4B05">
            <w:pPr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934" w:type="pct"/>
            <w:vAlign w:val="center"/>
          </w:tcPr>
          <w:p w14:paraId="5963ACD0" w14:textId="77777777" w:rsidR="00613C44" w:rsidRPr="007A459E" w:rsidRDefault="00613C44" w:rsidP="008B4B05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613C44" w:rsidRPr="00AD6EE3" w14:paraId="354240A4" w14:textId="77777777" w:rsidTr="008B4B05">
        <w:trPr>
          <w:trHeight w:val="45"/>
        </w:trPr>
        <w:tc>
          <w:tcPr>
            <w:tcW w:w="839" w:type="pct"/>
            <w:vAlign w:val="center"/>
          </w:tcPr>
          <w:p w14:paraId="1D4C9020" w14:textId="77777777" w:rsidR="00613C44" w:rsidRPr="007A459E" w:rsidRDefault="00613C44" w:rsidP="008B4B05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ОПК(У)-2</w:t>
            </w:r>
          </w:p>
        </w:tc>
        <w:tc>
          <w:tcPr>
            <w:tcW w:w="3227" w:type="pct"/>
            <w:vAlign w:val="center"/>
          </w:tcPr>
          <w:p w14:paraId="1D41DDF0" w14:textId="77777777" w:rsidR="00613C44" w:rsidRPr="007A459E" w:rsidRDefault="00613C44" w:rsidP="008B4B05">
            <w:pPr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934" w:type="pct"/>
            <w:vAlign w:val="center"/>
          </w:tcPr>
          <w:p w14:paraId="02EC1084" w14:textId="77777777" w:rsidR="00613C44" w:rsidRPr="007A459E" w:rsidRDefault="00613C44" w:rsidP="008B4B05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613C44" w:rsidRPr="00AD6EE3" w14:paraId="4084FCE0" w14:textId="77777777" w:rsidTr="008B4B05">
        <w:trPr>
          <w:trHeight w:val="45"/>
        </w:trPr>
        <w:tc>
          <w:tcPr>
            <w:tcW w:w="839" w:type="pct"/>
            <w:vAlign w:val="center"/>
          </w:tcPr>
          <w:p w14:paraId="49B69F42" w14:textId="77777777" w:rsidR="00613C44" w:rsidRPr="007A459E" w:rsidRDefault="00613C44" w:rsidP="008B4B05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ОПК(У)-3</w:t>
            </w:r>
          </w:p>
        </w:tc>
        <w:tc>
          <w:tcPr>
            <w:tcW w:w="3227" w:type="pct"/>
            <w:vAlign w:val="center"/>
          </w:tcPr>
          <w:p w14:paraId="7E0882FC" w14:textId="77777777" w:rsidR="00613C44" w:rsidRPr="007A459E" w:rsidRDefault="00613C44" w:rsidP="008B4B05">
            <w:pPr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способностью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934" w:type="pct"/>
            <w:vAlign w:val="center"/>
          </w:tcPr>
          <w:p w14:paraId="2795FFD9" w14:textId="77777777" w:rsidR="00613C44" w:rsidRPr="007A459E" w:rsidRDefault="00613C44" w:rsidP="008B4B05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613C44" w:rsidRPr="00AD6EE3" w14:paraId="53E10881" w14:textId="77777777" w:rsidTr="008B4B05">
        <w:trPr>
          <w:trHeight w:val="45"/>
        </w:trPr>
        <w:tc>
          <w:tcPr>
            <w:tcW w:w="839" w:type="pct"/>
            <w:vAlign w:val="center"/>
          </w:tcPr>
          <w:p w14:paraId="48E5FD6F" w14:textId="77777777" w:rsidR="00613C44" w:rsidRPr="007A459E" w:rsidRDefault="00613C44" w:rsidP="008B4B05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ОПК(У)-4</w:t>
            </w:r>
          </w:p>
        </w:tc>
        <w:tc>
          <w:tcPr>
            <w:tcW w:w="3227" w:type="pct"/>
          </w:tcPr>
          <w:p w14:paraId="3A385FEB" w14:textId="77777777" w:rsidR="00613C44" w:rsidRPr="007A459E" w:rsidRDefault="00613C44" w:rsidP="008B4B05">
            <w:pPr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способностью 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</w:t>
            </w:r>
          </w:p>
        </w:tc>
        <w:tc>
          <w:tcPr>
            <w:tcW w:w="934" w:type="pct"/>
            <w:vAlign w:val="center"/>
          </w:tcPr>
          <w:p w14:paraId="1FC496FC" w14:textId="77777777" w:rsidR="00613C44" w:rsidRPr="007A459E" w:rsidRDefault="00613C44" w:rsidP="008B4B05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613C44" w:rsidRPr="005F55CE" w14:paraId="0CAF5E69" w14:textId="77777777" w:rsidTr="008B4B05">
        <w:trPr>
          <w:trHeight w:val="45"/>
        </w:trPr>
        <w:tc>
          <w:tcPr>
            <w:tcW w:w="839" w:type="pct"/>
            <w:vAlign w:val="center"/>
          </w:tcPr>
          <w:p w14:paraId="7B101739" w14:textId="77777777" w:rsidR="00613C44" w:rsidRPr="007A459E" w:rsidRDefault="00613C44" w:rsidP="008B4B05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ПК(У)-1</w:t>
            </w:r>
          </w:p>
        </w:tc>
        <w:tc>
          <w:tcPr>
            <w:tcW w:w="3227" w:type="pct"/>
          </w:tcPr>
          <w:p w14:paraId="3357E829" w14:textId="77777777" w:rsidR="00613C44" w:rsidRPr="007A459E" w:rsidRDefault="00613C44" w:rsidP="008B4B05">
            <w:pPr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способностью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934" w:type="pct"/>
            <w:vAlign w:val="center"/>
          </w:tcPr>
          <w:p w14:paraId="4E722983" w14:textId="77777777" w:rsidR="00613C44" w:rsidRPr="007A459E" w:rsidRDefault="00613C44" w:rsidP="008B4B05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613C44" w:rsidRPr="005F55CE" w14:paraId="6D17938A" w14:textId="77777777" w:rsidTr="008B4B05">
        <w:trPr>
          <w:trHeight w:val="45"/>
        </w:trPr>
        <w:tc>
          <w:tcPr>
            <w:tcW w:w="839" w:type="pct"/>
            <w:vAlign w:val="center"/>
          </w:tcPr>
          <w:p w14:paraId="3EC59120" w14:textId="77777777" w:rsidR="00613C44" w:rsidRPr="007A459E" w:rsidRDefault="00613C44" w:rsidP="008B4B05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ПК(У)-2</w:t>
            </w:r>
          </w:p>
        </w:tc>
        <w:tc>
          <w:tcPr>
            <w:tcW w:w="3227" w:type="pct"/>
          </w:tcPr>
          <w:p w14:paraId="3C5D4E32" w14:textId="77777777" w:rsidR="00613C44" w:rsidRPr="007A459E" w:rsidRDefault="00613C44" w:rsidP="008B4B05">
            <w:pPr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способностью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</w:tc>
        <w:tc>
          <w:tcPr>
            <w:tcW w:w="934" w:type="pct"/>
            <w:vAlign w:val="center"/>
          </w:tcPr>
          <w:p w14:paraId="628D9846" w14:textId="77777777" w:rsidR="00613C44" w:rsidRPr="007A459E" w:rsidRDefault="00613C44" w:rsidP="008B4B05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</w:tbl>
    <w:p w14:paraId="3C83F45E" w14:textId="77777777" w:rsidR="00613C44" w:rsidRDefault="00613C44" w:rsidP="00613C44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6360"/>
        <w:gridCol w:w="1841"/>
      </w:tblGrid>
      <w:tr w:rsidR="00613C44" w:rsidRPr="005F55CE" w14:paraId="315979D4" w14:textId="77777777" w:rsidTr="008B4B05">
        <w:trPr>
          <w:trHeight w:val="45"/>
        </w:trPr>
        <w:tc>
          <w:tcPr>
            <w:tcW w:w="839" w:type="pct"/>
            <w:vAlign w:val="center"/>
          </w:tcPr>
          <w:p w14:paraId="2D428EE5" w14:textId="77777777" w:rsidR="00613C44" w:rsidRPr="007A459E" w:rsidRDefault="00613C44" w:rsidP="008B4B05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lastRenderedPageBreak/>
              <w:t>ПК(У)-3</w:t>
            </w:r>
          </w:p>
        </w:tc>
        <w:tc>
          <w:tcPr>
            <w:tcW w:w="3227" w:type="pct"/>
          </w:tcPr>
          <w:p w14:paraId="6D70AB60" w14:textId="77777777" w:rsidR="00613C44" w:rsidRPr="007A459E" w:rsidRDefault="00613C44" w:rsidP="008B4B05">
            <w:pPr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способностью: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934" w:type="pct"/>
            <w:vAlign w:val="center"/>
          </w:tcPr>
          <w:p w14:paraId="166B66F5" w14:textId="77777777" w:rsidR="00613C44" w:rsidRPr="007A459E" w:rsidRDefault="00613C44" w:rsidP="008B4B05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613C44" w:rsidRPr="005F55CE" w14:paraId="36084CC2" w14:textId="77777777" w:rsidTr="008B4B05">
        <w:trPr>
          <w:trHeight w:val="45"/>
        </w:trPr>
        <w:tc>
          <w:tcPr>
            <w:tcW w:w="839" w:type="pct"/>
            <w:vAlign w:val="center"/>
          </w:tcPr>
          <w:p w14:paraId="50A39607" w14:textId="77777777" w:rsidR="00613C44" w:rsidRPr="007A459E" w:rsidRDefault="00613C44" w:rsidP="008B4B05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ПК(У)-4</w:t>
            </w:r>
          </w:p>
        </w:tc>
        <w:tc>
          <w:tcPr>
            <w:tcW w:w="3227" w:type="pct"/>
          </w:tcPr>
          <w:p w14:paraId="2EBF667B" w14:textId="77777777" w:rsidR="00613C44" w:rsidRPr="007A459E" w:rsidRDefault="00613C44" w:rsidP="008B4B05">
            <w:pPr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способностью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934" w:type="pct"/>
            <w:vAlign w:val="center"/>
          </w:tcPr>
          <w:p w14:paraId="7FCB51A6" w14:textId="77777777" w:rsidR="00613C44" w:rsidRPr="007A459E" w:rsidRDefault="00613C44" w:rsidP="008B4B05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613C44" w:rsidRPr="005F55CE" w14:paraId="768ECA6A" w14:textId="77777777" w:rsidTr="008B4B05">
        <w:trPr>
          <w:trHeight w:val="45"/>
        </w:trPr>
        <w:tc>
          <w:tcPr>
            <w:tcW w:w="839" w:type="pct"/>
            <w:vAlign w:val="center"/>
          </w:tcPr>
          <w:p w14:paraId="77758743" w14:textId="77777777" w:rsidR="00613C44" w:rsidRPr="007A459E" w:rsidRDefault="00613C44" w:rsidP="008B4B05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ПК(У)-5</w:t>
            </w:r>
          </w:p>
        </w:tc>
        <w:tc>
          <w:tcPr>
            <w:tcW w:w="3227" w:type="pct"/>
          </w:tcPr>
          <w:p w14:paraId="72D31EE8" w14:textId="77777777" w:rsidR="00613C44" w:rsidRPr="007A459E" w:rsidRDefault="00613C44" w:rsidP="008B4B05">
            <w:pPr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способностью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934" w:type="pct"/>
            <w:vAlign w:val="center"/>
          </w:tcPr>
          <w:p w14:paraId="28559701" w14:textId="77777777" w:rsidR="00613C44" w:rsidRPr="007A459E" w:rsidRDefault="00613C44" w:rsidP="008B4B05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</w:tbl>
    <w:p w14:paraId="34425F98" w14:textId="77777777" w:rsidR="00613C44" w:rsidRPr="000D2B99" w:rsidRDefault="00613C44" w:rsidP="00613C44">
      <w:pPr>
        <w:jc w:val="both"/>
      </w:pPr>
    </w:p>
    <w:p w14:paraId="715A0EED" w14:textId="77777777" w:rsidR="00542923" w:rsidRDefault="00542923" w:rsidP="00A50817">
      <w:pPr>
        <w:ind w:firstLine="708"/>
        <w:jc w:val="both"/>
      </w:pPr>
    </w:p>
    <w:p w14:paraId="26FB8998" w14:textId="77777777" w:rsidR="00A50817" w:rsidRPr="00A50817" w:rsidRDefault="00542923" w:rsidP="00A50817">
      <w:pPr>
        <w:widowControl/>
        <w:tabs>
          <w:tab w:val="left" w:pos="1418"/>
        </w:tabs>
        <w:autoSpaceDE/>
        <w:autoSpaceDN/>
        <w:adjustRightInd/>
        <w:jc w:val="center"/>
        <w:outlineLvl w:val="0"/>
        <w:rPr>
          <w:rFonts w:eastAsia="MS Mincho"/>
          <w:b/>
          <w:bCs/>
          <w:lang w:eastAsia="ja-JP"/>
        </w:rPr>
      </w:pPr>
      <w:r>
        <w:rPr>
          <w:rFonts w:eastAsia="MS Mincho"/>
          <w:b/>
          <w:bCs/>
          <w:lang w:eastAsia="ja-JP"/>
        </w:rPr>
        <w:t>2</w:t>
      </w:r>
      <w:r w:rsidR="00A50817" w:rsidRPr="00A50817">
        <w:rPr>
          <w:rFonts w:eastAsia="MS Mincho"/>
          <w:b/>
          <w:bCs/>
          <w:lang w:eastAsia="ja-JP"/>
        </w:rPr>
        <w:t>. Структура выпускной квалификационной работы</w:t>
      </w:r>
    </w:p>
    <w:p w14:paraId="1ADA4A7D" w14:textId="77777777" w:rsidR="00A50817" w:rsidRPr="00A50817" w:rsidRDefault="00A50817" w:rsidP="00A50817">
      <w:pPr>
        <w:ind w:firstLine="567"/>
        <w:jc w:val="both"/>
      </w:pPr>
    </w:p>
    <w:p w14:paraId="43684EB7" w14:textId="77777777" w:rsidR="00A50817" w:rsidRPr="00A50817" w:rsidRDefault="00A50817" w:rsidP="00A50817">
      <w:pPr>
        <w:jc w:val="both"/>
      </w:pPr>
      <w:r w:rsidRPr="00A50817">
        <w:t>ВКР имеет следующую структуру:</w:t>
      </w:r>
    </w:p>
    <w:p w14:paraId="13A089E4" w14:textId="77777777" w:rsidR="00542923" w:rsidRDefault="00542923" w:rsidP="00542923">
      <w:pPr>
        <w:numPr>
          <w:ilvl w:val="0"/>
          <w:numId w:val="46"/>
        </w:numPr>
        <w:tabs>
          <w:tab w:val="left" w:pos="851"/>
        </w:tabs>
        <w:ind w:left="0" w:firstLine="567"/>
        <w:jc w:val="both"/>
      </w:pPr>
      <w:r>
        <w:t>Титульный лист,</w:t>
      </w:r>
    </w:p>
    <w:p w14:paraId="10D6A747" w14:textId="77777777" w:rsidR="00542923" w:rsidRDefault="00542923" w:rsidP="00542923">
      <w:pPr>
        <w:numPr>
          <w:ilvl w:val="0"/>
          <w:numId w:val="46"/>
        </w:numPr>
        <w:tabs>
          <w:tab w:val="left" w:pos="851"/>
        </w:tabs>
        <w:ind w:left="0" w:firstLine="567"/>
        <w:jc w:val="both"/>
      </w:pPr>
      <w:r>
        <w:t>Запланированные результаты обучения по программе,</w:t>
      </w:r>
    </w:p>
    <w:p w14:paraId="15DC1228" w14:textId="77777777" w:rsidR="00542923" w:rsidRDefault="00542923" w:rsidP="00542923">
      <w:pPr>
        <w:numPr>
          <w:ilvl w:val="0"/>
          <w:numId w:val="46"/>
        </w:numPr>
        <w:tabs>
          <w:tab w:val="left" w:pos="851"/>
        </w:tabs>
        <w:ind w:left="0" w:firstLine="567"/>
        <w:jc w:val="both"/>
      </w:pPr>
      <w:r>
        <w:t>Задание на выполнение ВКР,</w:t>
      </w:r>
    </w:p>
    <w:p w14:paraId="36B14752" w14:textId="77777777" w:rsidR="00542923" w:rsidRDefault="00542923" w:rsidP="00542923">
      <w:pPr>
        <w:numPr>
          <w:ilvl w:val="0"/>
          <w:numId w:val="46"/>
        </w:numPr>
        <w:tabs>
          <w:tab w:val="left" w:pos="851"/>
        </w:tabs>
        <w:ind w:left="0" w:firstLine="567"/>
        <w:jc w:val="both"/>
      </w:pPr>
      <w:r>
        <w:t>Реферат,</w:t>
      </w:r>
    </w:p>
    <w:p w14:paraId="4A09F6DF" w14:textId="77777777" w:rsidR="00542923" w:rsidRDefault="00542923" w:rsidP="00542923">
      <w:pPr>
        <w:numPr>
          <w:ilvl w:val="0"/>
          <w:numId w:val="46"/>
        </w:numPr>
        <w:tabs>
          <w:tab w:val="left" w:pos="851"/>
        </w:tabs>
        <w:ind w:left="0" w:firstLine="567"/>
        <w:jc w:val="both"/>
      </w:pPr>
      <w:r>
        <w:t>Определения, обозначения, сокращения, нормативные ссылки (при необходимости),</w:t>
      </w:r>
    </w:p>
    <w:p w14:paraId="7B5099EE" w14:textId="77777777" w:rsidR="00542923" w:rsidRDefault="00542923" w:rsidP="00542923">
      <w:pPr>
        <w:numPr>
          <w:ilvl w:val="0"/>
          <w:numId w:val="46"/>
        </w:numPr>
        <w:tabs>
          <w:tab w:val="left" w:pos="851"/>
        </w:tabs>
        <w:ind w:left="0" w:firstLine="567"/>
        <w:jc w:val="both"/>
      </w:pPr>
      <w:r>
        <w:t>Оглавление,</w:t>
      </w:r>
    </w:p>
    <w:p w14:paraId="5E2E4641" w14:textId="77777777" w:rsidR="00542923" w:rsidRDefault="00542923" w:rsidP="00542923">
      <w:pPr>
        <w:numPr>
          <w:ilvl w:val="0"/>
          <w:numId w:val="46"/>
        </w:numPr>
        <w:tabs>
          <w:tab w:val="left" w:pos="851"/>
        </w:tabs>
        <w:ind w:left="0" w:firstLine="567"/>
        <w:jc w:val="both"/>
      </w:pPr>
      <w:r>
        <w:t>Введение,</w:t>
      </w:r>
    </w:p>
    <w:p w14:paraId="304A2320" w14:textId="77777777" w:rsidR="00542923" w:rsidRDefault="00542923" w:rsidP="00542923">
      <w:pPr>
        <w:numPr>
          <w:ilvl w:val="0"/>
          <w:numId w:val="46"/>
        </w:numPr>
        <w:tabs>
          <w:tab w:val="left" w:pos="851"/>
        </w:tabs>
        <w:ind w:left="0" w:firstLine="567"/>
        <w:jc w:val="both"/>
      </w:pPr>
      <w:r>
        <w:t>Обзор литературы,</w:t>
      </w:r>
    </w:p>
    <w:p w14:paraId="2732519A" w14:textId="77777777" w:rsidR="00542923" w:rsidRDefault="00542923" w:rsidP="00542923">
      <w:pPr>
        <w:numPr>
          <w:ilvl w:val="0"/>
          <w:numId w:val="46"/>
        </w:numPr>
        <w:tabs>
          <w:tab w:val="left" w:pos="851"/>
        </w:tabs>
        <w:ind w:left="0" w:firstLine="567"/>
        <w:jc w:val="both"/>
      </w:pPr>
      <w:r>
        <w:t>Объект и методы исследования,</w:t>
      </w:r>
    </w:p>
    <w:p w14:paraId="507145A7" w14:textId="77777777" w:rsidR="00542923" w:rsidRDefault="00542923" w:rsidP="00542923">
      <w:pPr>
        <w:numPr>
          <w:ilvl w:val="0"/>
          <w:numId w:val="46"/>
        </w:numPr>
        <w:tabs>
          <w:tab w:val="left" w:pos="851"/>
        </w:tabs>
        <w:ind w:left="0" w:firstLine="567"/>
        <w:jc w:val="both"/>
      </w:pPr>
      <w:r>
        <w:t>Расчеты и аналитика (аналитический обзор, теоретический анализ, инженерные расчеты, разработка конструкции, технологическое, организационное, эргономическое проектирование и др.),</w:t>
      </w:r>
    </w:p>
    <w:p w14:paraId="248A072A" w14:textId="77777777" w:rsidR="00542923" w:rsidRDefault="00542923" w:rsidP="00542923">
      <w:pPr>
        <w:numPr>
          <w:ilvl w:val="0"/>
          <w:numId w:val="46"/>
        </w:numPr>
        <w:tabs>
          <w:tab w:val="left" w:pos="851"/>
        </w:tabs>
        <w:ind w:left="0" w:firstLine="567"/>
        <w:jc w:val="both"/>
      </w:pPr>
      <w:r>
        <w:t>Результаты проведенного исследования (разработки),</w:t>
      </w:r>
    </w:p>
    <w:p w14:paraId="5E419486" w14:textId="77777777" w:rsidR="00542923" w:rsidRDefault="00542923" w:rsidP="00542923">
      <w:pPr>
        <w:numPr>
          <w:ilvl w:val="0"/>
          <w:numId w:val="46"/>
        </w:numPr>
        <w:tabs>
          <w:tab w:val="left" w:pos="851"/>
        </w:tabs>
        <w:ind w:left="0" w:firstLine="567"/>
        <w:jc w:val="both"/>
      </w:pPr>
      <w:r>
        <w:t xml:space="preserve">Раздел «Финансовый менеджмент, </w:t>
      </w:r>
      <w:proofErr w:type="spellStart"/>
      <w:r>
        <w:t>ресурсоэффективность</w:t>
      </w:r>
      <w:proofErr w:type="spellEnd"/>
      <w:r>
        <w:t xml:space="preserve"> и ресурсосбережение»,</w:t>
      </w:r>
    </w:p>
    <w:p w14:paraId="14EBB059" w14:textId="77777777" w:rsidR="00542923" w:rsidRDefault="00542923" w:rsidP="00542923">
      <w:pPr>
        <w:numPr>
          <w:ilvl w:val="0"/>
          <w:numId w:val="46"/>
        </w:numPr>
        <w:tabs>
          <w:tab w:val="left" w:pos="851"/>
        </w:tabs>
        <w:ind w:left="0" w:firstLine="567"/>
        <w:jc w:val="both"/>
      </w:pPr>
      <w:r>
        <w:t>Раздел «Социальная ответственность»,</w:t>
      </w:r>
    </w:p>
    <w:p w14:paraId="30D90DBD" w14:textId="77777777" w:rsidR="00542923" w:rsidRDefault="00542923" w:rsidP="00542923">
      <w:pPr>
        <w:numPr>
          <w:ilvl w:val="0"/>
          <w:numId w:val="46"/>
        </w:numPr>
        <w:tabs>
          <w:tab w:val="left" w:pos="851"/>
        </w:tabs>
        <w:ind w:left="0" w:firstLine="567"/>
        <w:jc w:val="both"/>
      </w:pPr>
      <w:r>
        <w:t>Заключение (выводы),</w:t>
      </w:r>
    </w:p>
    <w:p w14:paraId="11F0E979" w14:textId="77777777" w:rsidR="00542923" w:rsidRDefault="00542923" w:rsidP="00542923">
      <w:pPr>
        <w:numPr>
          <w:ilvl w:val="0"/>
          <w:numId w:val="46"/>
        </w:numPr>
        <w:tabs>
          <w:tab w:val="left" w:pos="851"/>
        </w:tabs>
        <w:ind w:left="0" w:firstLine="567"/>
        <w:jc w:val="both"/>
      </w:pPr>
      <w:r>
        <w:t>Список публикаций студента (при наличии),</w:t>
      </w:r>
    </w:p>
    <w:p w14:paraId="62398A51" w14:textId="77777777" w:rsidR="00542923" w:rsidRDefault="00542923" w:rsidP="00542923">
      <w:pPr>
        <w:numPr>
          <w:ilvl w:val="0"/>
          <w:numId w:val="46"/>
        </w:numPr>
        <w:tabs>
          <w:tab w:val="left" w:pos="851"/>
        </w:tabs>
        <w:ind w:left="0" w:firstLine="567"/>
        <w:jc w:val="both"/>
      </w:pPr>
      <w:r>
        <w:t>Список использованных источников,</w:t>
      </w:r>
    </w:p>
    <w:p w14:paraId="547C2A94" w14:textId="77777777" w:rsidR="00542923" w:rsidRDefault="00542923" w:rsidP="00542923">
      <w:pPr>
        <w:numPr>
          <w:ilvl w:val="0"/>
          <w:numId w:val="46"/>
        </w:numPr>
        <w:tabs>
          <w:tab w:val="left" w:pos="851"/>
        </w:tabs>
        <w:ind w:left="0" w:firstLine="567"/>
        <w:jc w:val="both"/>
      </w:pPr>
      <w:r>
        <w:t>Приложения.</w:t>
      </w:r>
    </w:p>
    <w:p w14:paraId="3A7A51D9" w14:textId="77777777" w:rsidR="00542923" w:rsidRDefault="00542923" w:rsidP="00A50817">
      <w:pPr>
        <w:widowControl/>
        <w:tabs>
          <w:tab w:val="left" w:pos="1418"/>
        </w:tabs>
        <w:autoSpaceDE/>
        <w:autoSpaceDN/>
        <w:adjustRightInd/>
        <w:jc w:val="center"/>
        <w:outlineLvl w:val="0"/>
        <w:rPr>
          <w:rFonts w:eastAsia="MS Mincho"/>
          <w:b/>
          <w:bCs/>
          <w:lang w:eastAsia="ja-JP"/>
        </w:rPr>
      </w:pPr>
    </w:p>
    <w:p w14:paraId="01A2C2C2" w14:textId="77777777" w:rsidR="00A50817" w:rsidRPr="00A50817" w:rsidRDefault="00A50817" w:rsidP="00A50817">
      <w:pPr>
        <w:widowControl/>
        <w:tabs>
          <w:tab w:val="left" w:pos="1418"/>
        </w:tabs>
        <w:autoSpaceDE/>
        <w:autoSpaceDN/>
        <w:adjustRightInd/>
        <w:jc w:val="center"/>
        <w:outlineLvl w:val="0"/>
        <w:rPr>
          <w:rFonts w:eastAsia="MS Mincho"/>
          <w:b/>
          <w:bCs/>
          <w:lang w:eastAsia="ja-JP"/>
        </w:rPr>
      </w:pPr>
      <w:r w:rsidRPr="00A50817">
        <w:rPr>
          <w:rFonts w:eastAsia="MS Mincho"/>
          <w:b/>
          <w:bCs/>
          <w:lang w:eastAsia="ja-JP"/>
        </w:rPr>
        <w:t>3. Методика оценки выпускной квалификационной работы</w:t>
      </w:r>
    </w:p>
    <w:p w14:paraId="5C16468B" w14:textId="77777777" w:rsidR="00A50817" w:rsidRPr="00A50817" w:rsidRDefault="00A50817" w:rsidP="00A50817">
      <w:pPr>
        <w:widowControl/>
        <w:autoSpaceDE/>
        <w:autoSpaceDN/>
        <w:adjustRightInd/>
        <w:ind w:firstLine="601"/>
        <w:jc w:val="both"/>
        <w:rPr>
          <w:rFonts w:eastAsia="MS Mincho"/>
          <w:lang w:eastAsia="ja-JP"/>
        </w:rPr>
      </w:pPr>
      <w:r w:rsidRPr="00A50817">
        <w:rPr>
          <w:rFonts w:eastAsia="MS Mincho"/>
          <w:lang w:eastAsia="ja-JP"/>
        </w:rPr>
        <w:t>3.1. ВКР оценивается на заседании ГЭК. Члены ГЭК оценивают содержание работы и ее защиту, включающую доклад и ответы на вопросы, по критериям, приведенным в разделе 4.</w:t>
      </w:r>
    </w:p>
    <w:p w14:paraId="5D9D39EE" w14:textId="77777777" w:rsidR="00A50817" w:rsidRPr="00A50817" w:rsidRDefault="00A50817" w:rsidP="00A50817">
      <w:pPr>
        <w:widowControl/>
        <w:autoSpaceDE/>
        <w:autoSpaceDN/>
        <w:adjustRightInd/>
        <w:ind w:firstLine="601"/>
        <w:jc w:val="both"/>
        <w:rPr>
          <w:rFonts w:eastAsia="MS Mincho"/>
          <w:lang w:eastAsia="ja-JP"/>
        </w:rPr>
      </w:pPr>
      <w:r w:rsidRPr="00A50817">
        <w:rPr>
          <w:rFonts w:eastAsia="MS Mincho"/>
          <w:lang w:eastAsia="ja-JP"/>
        </w:rPr>
        <w:t xml:space="preserve">3.2. Согласованная итоговая оценка выставляется на основании оценок членов ГЭК с учетом оценки руководителя ВКР. Итоговая оценка по результатам защиты ВКР выставляется в традиционной форме (в соответствии с действующим Положением о </w:t>
      </w:r>
      <w:proofErr w:type="spellStart"/>
      <w:r w:rsidRPr="00A50817">
        <w:rPr>
          <w:rFonts w:eastAsia="MS Mincho"/>
          <w:lang w:eastAsia="ja-JP"/>
        </w:rPr>
        <w:t>балльно</w:t>
      </w:r>
      <w:proofErr w:type="spellEnd"/>
      <w:r w:rsidRPr="00A50817">
        <w:rPr>
          <w:rFonts w:eastAsia="MS Mincho"/>
          <w:lang w:eastAsia="ja-JP"/>
        </w:rPr>
        <w:t>-рейтинговой системе оценивания ТПУ).</w:t>
      </w:r>
    </w:p>
    <w:p w14:paraId="73C4594B" w14:textId="77777777" w:rsidR="00A50817" w:rsidRPr="00A50817" w:rsidRDefault="00A50817" w:rsidP="00A50817">
      <w:pPr>
        <w:widowControl/>
        <w:tabs>
          <w:tab w:val="left" w:pos="1418"/>
        </w:tabs>
        <w:autoSpaceDE/>
        <w:autoSpaceDN/>
        <w:adjustRightInd/>
        <w:jc w:val="center"/>
        <w:outlineLvl w:val="0"/>
        <w:rPr>
          <w:rFonts w:eastAsia="MS Mincho"/>
          <w:b/>
          <w:bCs/>
          <w:lang w:eastAsia="ja-JP"/>
        </w:rPr>
      </w:pPr>
    </w:p>
    <w:p w14:paraId="4EA2796C" w14:textId="77777777" w:rsidR="00A50817" w:rsidRPr="00A50817" w:rsidRDefault="00A50817" w:rsidP="00A50817">
      <w:pPr>
        <w:widowControl/>
        <w:tabs>
          <w:tab w:val="left" w:pos="1418"/>
        </w:tabs>
        <w:autoSpaceDE/>
        <w:autoSpaceDN/>
        <w:adjustRightInd/>
        <w:jc w:val="center"/>
        <w:outlineLvl w:val="0"/>
        <w:rPr>
          <w:rFonts w:eastAsia="MS Mincho"/>
          <w:b/>
          <w:bCs/>
          <w:lang w:eastAsia="ja-JP"/>
        </w:rPr>
      </w:pPr>
      <w:r w:rsidRPr="00A50817">
        <w:rPr>
          <w:rFonts w:eastAsia="MS Mincho"/>
          <w:b/>
          <w:bCs/>
          <w:lang w:eastAsia="ja-JP"/>
        </w:rPr>
        <w:t>4. Критерии оценки выпускной квалификационной работы</w:t>
      </w:r>
    </w:p>
    <w:p w14:paraId="4A1902B8" w14:textId="77777777" w:rsidR="00A50817" w:rsidRDefault="00A50817" w:rsidP="00A50817">
      <w:pPr>
        <w:widowControl/>
        <w:autoSpaceDE/>
        <w:autoSpaceDN/>
        <w:adjustRightInd/>
        <w:ind w:firstLine="601"/>
        <w:jc w:val="both"/>
        <w:rPr>
          <w:rFonts w:eastAsia="MS Mincho"/>
          <w:lang w:eastAsia="ja-JP"/>
        </w:rPr>
      </w:pPr>
      <w:r w:rsidRPr="00A50817">
        <w:rPr>
          <w:rFonts w:eastAsia="MS Mincho"/>
          <w:lang w:eastAsia="ja-JP"/>
        </w:rPr>
        <w:t>На основании приведенных критериев при оценке ВКР делается вывод о сформированности соответствующих компетенций:</w:t>
      </w:r>
    </w:p>
    <w:p w14:paraId="3C8A288E" w14:textId="77777777" w:rsidR="003F1A7F" w:rsidRDefault="003F1A7F" w:rsidP="00A50817">
      <w:pPr>
        <w:widowControl/>
        <w:autoSpaceDE/>
        <w:autoSpaceDN/>
        <w:adjustRightInd/>
        <w:ind w:firstLine="601"/>
        <w:jc w:val="both"/>
        <w:rPr>
          <w:rFonts w:eastAsia="MS Mincho"/>
          <w:lang w:eastAsia="ja-JP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701"/>
      </w:tblGrid>
      <w:tr w:rsidR="003F1A7F" w:rsidRPr="00D209EA" w14:paraId="5BC98A16" w14:textId="77777777" w:rsidTr="00C35704">
        <w:tc>
          <w:tcPr>
            <w:tcW w:w="8188" w:type="dxa"/>
            <w:shd w:val="clear" w:color="auto" w:fill="F2F2F2"/>
          </w:tcPr>
          <w:p w14:paraId="1B42B604" w14:textId="77777777" w:rsidR="003F1A7F" w:rsidRPr="001A7FBD" w:rsidRDefault="003F1A7F" w:rsidP="00C35704">
            <w:pPr>
              <w:pStyle w:val="aa"/>
              <w:spacing w:after="0"/>
              <w:ind w:firstLine="11"/>
              <w:jc w:val="center"/>
              <w:rPr>
                <w:b/>
                <w:spacing w:val="-6"/>
                <w:sz w:val="16"/>
                <w:szCs w:val="16"/>
              </w:rPr>
            </w:pPr>
            <w:r w:rsidRPr="001A7FBD">
              <w:rPr>
                <w:b/>
                <w:spacing w:val="-6"/>
                <w:sz w:val="16"/>
                <w:szCs w:val="16"/>
              </w:rPr>
              <w:t>Критерии оценки ВКР</w:t>
            </w:r>
          </w:p>
        </w:tc>
        <w:tc>
          <w:tcPr>
            <w:tcW w:w="1701" w:type="dxa"/>
            <w:shd w:val="clear" w:color="auto" w:fill="F2F2F2"/>
          </w:tcPr>
          <w:p w14:paraId="694D768A" w14:textId="77777777" w:rsidR="003F1A7F" w:rsidRPr="001A7FBD" w:rsidRDefault="003F1A7F" w:rsidP="00C35704">
            <w:pPr>
              <w:pStyle w:val="aa"/>
              <w:spacing w:after="0"/>
              <w:ind w:firstLine="11"/>
              <w:jc w:val="center"/>
              <w:rPr>
                <w:b/>
                <w:spacing w:val="-6"/>
                <w:sz w:val="16"/>
                <w:szCs w:val="16"/>
              </w:rPr>
            </w:pPr>
            <w:r w:rsidRPr="001A7FBD">
              <w:rPr>
                <w:b/>
                <w:sz w:val="16"/>
              </w:rPr>
              <w:t>Соответствие традиционной оценке</w:t>
            </w:r>
          </w:p>
        </w:tc>
      </w:tr>
      <w:tr w:rsidR="003F1A7F" w:rsidRPr="00454584" w14:paraId="38F0F6C5" w14:textId="77777777" w:rsidTr="00C35704">
        <w:tc>
          <w:tcPr>
            <w:tcW w:w="8188" w:type="dxa"/>
            <w:shd w:val="clear" w:color="auto" w:fill="auto"/>
          </w:tcPr>
          <w:p w14:paraId="5DC354CB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Структура и оформление ВКР соответствует предъявляемым требованиям</w:t>
            </w:r>
          </w:p>
          <w:p w14:paraId="2998D1AE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В работе решается достаточно сложная, актуальная задача</w:t>
            </w:r>
          </w:p>
          <w:p w14:paraId="66B0C332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Проблема и практическая значимость предложений и решений в ВКР сформулированы четко, полностью раскрыты и аргументированы.</w:t>
            </w:r>
          </w:p>
          <w:p w14:paraId="263D3DD7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Содержание и оформление презентации, научный уровень доклада, являются качественным, информативным и хорошо структурированным материалом.</w:t>
            </w:r>
          </w:p>
          <w:p w14:paraId="167A316E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Ответы на вопросы комиссии сформулированы с достаточной аргументацией и свидетельствуют о полном владении материалом исследования.</w:t>
            </w:r>
          </w:p>
        </w:tc>
        <w:tc>
          <w:tcPr>
            <w:tcW w:w="1701" w:type="dxa"/>
            <w:shd w:val="clear" w:color="auto" w:fill="auto"/>
          </w:tcPr>
          <w:p w14:paraId="68C71802" w14:textId="77777777" w:rsidR="003F1A7F" w:rsidRPr="00454584" w:rsidRDefault="003F1A7F" w:rsidP="00C35704">
            <w:pPr>
              <w:ind w:left="57" w:right="57"/>
              <w:jc w:val="center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«Отлично»</w:t>
            </w:r>
          </w:p>
        </w:tc>
      </w:tr>
      <w:tr w:rsidR="003F1A7F" w:rsidRPr="00454584" w14:paraId="25F00651" w14:textId="77777777" w:rsidTr="00C35704">
        <w:tc>
          <w:tcPr>
            <w:tcW w:w="8188" w:type="dxa"/>
            <w:shd w:val="clear" w:color="auto" w:fill="auto"/>
          </w:tcPr>
          <w:p w14:paraId="654AF467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Структура и оформление ВКР соответствует большинству предъявляемых требований, не имеет существенных недостатков</w:t>
            </w:r>
          </w:p>
          <w:p w14:paraId="078F0DEE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В работе решается задача невысокого уровня сложности</w:t>
            </w:r>
          </w:p>
          <w:p w14:paraId="16161644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 xml:space="preserve">Проблема и практическая значимость предложений и решений в ВКР сформулированы и раскрыты. Не все выводы и предложения аргументированы </w:t>
            </w:r>
          </w:p>
          <w:p w14:paraId="6860E805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Содержание и оформление презентации, научный уровень доклада, являются грамотно оформленными, однако презентация недостаточно аккуратно; размещение и компоновка рисунков/текста имеют единичные несущественные ошибки, которые не отражаются на качестве презентации в целом.</w:t>
            </w:r>
          </w:p>
          <w:p w14:paraId="68B2064B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Ответы на вопросы комиссии сформулированы с недостаточной аргументацией, демонстрируют неполное владение материалом исследования</w:t>
            </w:r>
          </w:p>
        </w:tc>
        <w:tc>
          <w:tcPr>
            <w:tcW w:w="1701" w:type="dxa"/>
            <w:shd w:val="clear" w:color="auto" w:fill="auto"/>
          </w:tcPr>
          <w:p w14:paraId="10A85C77" w14:textId="77777777" w:rsidR="003F1A7F" w:rsidRPr="00454584" w:rsidRDefault="003F1A7F" w:rsidP="00C35704">
            <w:pPr>
              <w:ind w:left="57" w:right="57"/>
              <w:jc w:val="center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«Хорошо»</w:t>
            </w:r>
          </w:p>
        </w:tc>
      </w:tr>
      <w:tr w:rsidR="003F1A7F" w:rsidRPr="00454584" w14:paraId="4206D82F" w14:textId="77777777" w:rsidTr="00C35704">
        <w:tc>
          <w:tcPr>
            <w:tcW w:w="8188" w:type="dxa"/>
            <w:shd w:val="clear" w:color="auto" w:fill="auto"/>
          </w:tcPr>
          <w:p w14:paraId="042F170A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Структура и оформление ВКР соответствует большинству предъявленных требований, но содержит некоторые существенные недостатки.</w:t>
            </w:r>
          </w:p>
          <w:p w14:paraId="1D93844C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В работе решается задача низкого уровня сложности,</w:t>
            </w:r>
          </w:p>
          <w:p w14:paraId="3F470AC9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Проблема раскрыта не полностью. Не в полной мере в работе использованы необходимые для раскрытия темы научная литература, нормативные документы, а также материалы исследований. Выводы и предложения носят формальный бездоказательный характер. Выводы не сделаны и/или не обоснованы.</w:t>
            </w:r>
          </w:p>
          <w:p w14:paraId="23759D2F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Содержание и оформление презентации, научный уровень доклада, являются неграмотным, плохо структурированным материалом. Текст презентации полностью дублирует текст доклада, на презентации имеются существенные ошибки</w:t>
            </w:r>
          </w:p>
          <w:p w14:paraId="721BD795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Ответы на вопросы комиссии демонстрируют неполное владение материалом исследования, содержат ошибки</w:t>
            </w:r>
          </w:p>
        </w:tc>
        <w:tc>
          <w:tcPr>
            <w:tcW w:w="1701" w:type="dxa"/>
            <w:shd w:val="clear" w:color="auto" w:fill="auto"/>
          </w:tcPr>
          <w:p w14:paraId="312A6238" w14:textId="77777777" w:rsidR="003F1A7F" w:rsidRPr="00454584" w:rsidRDefault="003F1A7F" w:rsidP="00C35704">
            <w:pPr>
              <w:ind w:left="57" w:right="57"/>
              <w:jc w:val="center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«</w:t>
            </w:r>
            <w:proofErr w:type="spellStart"/>
            <w:r w:rsidRPr="00454584">
              <w:rPr>
                <w:sz w:val="22"/>
                <w:szCs w:val="22"/>
              </w:rPr>
              <w:t>Удовл</w:t>
            </w:r>
            <w:proofErr w:type="spellEnd"/>
            <w:r w:rsidRPr="00454584">
              <w:rPr>
                <w:sz w:val="22"/>
                <w:szCs w:val="22"/>
              </w:rPr>
              <w:t>.»</w:t>
            </w:r>
          </w:p>
        </w:tc>
      </w:tr>
      <w:tr w:rsidR="003F1A7F" w:rsidRPr="00454584" w14:paraId="7FB66A42" w14:textId="77777777" w:rsidTr="00C35704">
        <w:tc>
          <w:tcPr>
            <w:tcW w:w="8188" w:type="dxa"/>
            <w:shd w:val="clear" w:color="auto" w:fill="auto"/>
          </w:tcPr>
          <w:p w14:paraId="1BA054C0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Структура и оформление ВКР не соответствует большинству предъявленных требований,</w:t>
            </w:r>
          </w:p>
          <w:p w14:paraId="70DFFCC6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В работе задача не решена, либо решена с существенными ошибками,</w:t>
            </w:r>
          </w:p>
          <w:p w14:paraId="5BF12C84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Проблема не раскрыта. Выводы и предложения носят поверхностный характер или вообще отсутствуют.</w:t>
            </w:r>
          </w:p>
          <w:p w14:paraId="4E45B612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 xml:space="preserve">Содержание и оформление презентации отсутствует или оформлена небрежно, с наличием множества ошибок, имеются множественные несоответствия иллюстративной части и текста ВКР. Научный доклада являются неграмотным, плохо структурированным материалом, имеющим большое количество неточностей и ошибок. </w:t>
            </w:r>
          </w:p>
          <w:p w14:paraId="63669C84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Ответы на вопросы комиссии демонстрируют неполное владение материалом исследования, содержат грубые ошибки</w:t>
            </w:r>
          </w:p>
        </w:tc>
        <w:tc>
          <w:tcPr>
            <w:tcW w:w="1701" w:type="dxa"/>
            <w:shd w:val="clear" w:color="auto" w:fill="auto"/>
          </w:tcPr>
          <w:p w14:paraId="728F54D5" w14:textId="77777777" w:rsidR="003F1A7F" w:rsidRPr="00454584" w:rsidRDefault="003F1A7F" w:rsidP="00C35704">
            <w:pPr>
              <w:ind w:left="57" w:right="57"/>
              <w:jc w:val="center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«</w:t>
            </w:r>
            <w:proofErr w:type="spellStart"/>
            <w:r w:rsidRPr="00454584">
              <w:rPr>
                <w:sz w:val="22"/>
                <w:szCs w:val="22"/>
              </w:rPr>
              <w:t>Неудовл</w:t>
            </w:r>
            <w:proofErr w:type="spellEnd"/>
            <w:r w:rsidRPr="00454584">
              <w:rPr>
                <w:sz w:val="22"/>
                <w:szCs w:val="22"/>
              </w:rPr>
              <w:t xml:space="preserve">.» </w:t>
            </w:r>
          </w:p>
        </w:tc>
      </w:tr>
    </w:tbl>
    <w:p w14:paraId="659172FC" w14:textId="77777777" w:rsidR="00A50817" w:rsidRPr="00A50817" w:rsidRDefault="00A50817" w:rsidP="00A50817">
      <w:pPr>
        <w:ind w:firstLine="600"/>
        <w:jc w:val="both"/>
      </w:pPr>
    </w:p>
    <w:p w14:paraId="44C0A19B" w14:textId="77777777" w:rsidR="00A53E26" w:rsidRDefault="00A53E26">
      <w:pPr>
        <w:widowControl/>
        <w:autoSpaceDE/>
        <w:autoSpaceDN/>
        <w:adjustRightInd/>
      </w:pPr>
      <w:r>
        <w:br w:type="page"/>
      </w:r>
    </w:p>
    <w:p w14:paraId="0319AB3D" w14:textId="2CB3CC58" w:rsidR="00DA566F" w:rsidRDefault="00DA566F" w:rsidP="00A50817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7CE6D7D" wp14:editId="000A6ED6">
            <wp:simplePos x="0" y="0"/>
            <wp:positionH relativeFrom="column">
              <wp:posOffset>3479</wp:posOffset>
            </wp:positionH>
            <wp:positionV relativeFrom="paragraph">
              <wp:posOffset>3479</wp:posOffset>
            </wp:positionV>
            <wp:extent cx="7556400" cy="10810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108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43B8CF" w14:textId="0153B37E" w:rsidR="00A50817" w:rsidRPr="00A50817" w:rsidRDefault="00A50817" w:rsidP="00A50817">
      <w:pPr>
        <w:jc w:val="center"/>
        <w:rPr>
          <w:b/>
        </w:rPr>
      </w:pPr>
      <w:r w:rsidRPr="00A50817">
        <w:rPr>
          <w:b/>
        </w:rPr>
        <w:lastRenderedPageBreak/>
        <w:t>Лист изменений ФОС гос</w:t>
      </w:r>
      <w:r w:rsidR="00F474E1">
        <w:rPr>
          <w:b/>
        </w:rPr>
        <w:t>ударственной итоговой аттестации</w:t>
      </w:r>
      <w:r w:rsidRPr="00A50817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A50817" w:rsidRPr="00A50817" w14:paraId="68BEB3D8" w14:textId="77777777" w:rsidTr="002510AC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5B2FF" w14:textId="77777777" w:rsidR="00A50817" w:rsidRPr="00A50817" w:rsidRDefault="00A50817" w:rsidP="00A5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50817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0934B" w14:textId="77777777" w:rsidR="00A50817" w:rsidRPr="00A50817" w:rsidRDefault="00A50817" w:rsidP="00A5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50817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F4FA1" w14:textId="77777777" w:rsidR="00A50817" w:rsidRPr="00A50817" w:rsidRDefault="00A50817" w:rsidP="00F474E1">
            <w:pPr>
              <w:jc w:val="center"/>
              <w:rPr>
                <w:b/>
                <w:sz w:val="16"/>
              </w:rPr>
            </w:pPr>
            <w:r w:rsidRPr="00F474E1">
              <w:rPr>
                <w:b/>
                <w:sz w:val="16"/>
              </w:rPr>
              <w:t>Обсуждено на заседании Отделения  (протокол</w:t>
            </w:r>
            <w:r w:rsidRPr="00A50817">
              <w:rPr>
                <w:b/>
                <w:color w:val="000000"/>
                <w:sz w:val="16"/>
              </w:rPr>
              <w:t>)</w:t>
            </w:r>
          </w:p>
        </w:tc>
      </w:tr>
      <w:tr w:rsidR="00A50817" w:rsidRPr="00A50817" w14:paraId="50E5CD61" w14:textId="77777777" w:rsidTr="00F474E1">
        <w:trPr>
          <w:trHeight w:val="344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655EF" w14:textId="77777777" w:rsidR="00A50817" w:rsidRPr="00A50817" w:rsidRDefault="00A50817" w:rsidP="00A5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BA450" w14:textId="77777777" w:rsidR="00A50817" w:rsidRPr="00A50817" w:rsidRDefault="00A50817" w:rsidP="00F4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60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B7FE2" w14:textId="77777777" w:rsidR="00A50817" w:rsidRPr="00A50817" w:rsidRDefault="00A50817" w:rsidP="00A50817">
            <w:pPr>
              <w:jc w:val="both"/>
            </w:pPr>
          </w:p>
        </w:tc>
      </w:tr>
      <w:tr w:rsidR="00A50817" w:rsidRPr="00A50817" w14:paraId="65FABEA9" w14:textId="77777777" w:rsidTr="002510AC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4D8A2" w14:textId="77777777" w:rsidR="00A50817" w:rsidRPr="00A50817" w:rsidRDefault="00A50817" w:rsidP="00A5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782E3" w14:textId="77777777" w:rsidR="00A50817" w:rsidRPr="00A50817" w:rsidRDefault="00A50817" w:rsidP="00A5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5159B" w14:textId="77777777" w:rsidR="00A50817" w:rsidRPr="00A50817" w:rsidRDefault="00A50817" w:rsidP="00A5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50817" w:rsidRPr="00A50817" w14:paraId="526F5495" w14:textId="77777777" w:rsidTr="002510AC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1540D" w14:textId="77777777" w:rsidR="00A50817" w:rsidRPr="00A50817" w:rsidRDefault="00A50817" w:rsidP="00A5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25DD4" w14:textId="77777777" w:rsidR="00A50817" w:rsidRPr="00A50817" w:rsidRDefault="00A50817" w:rsidP="00A5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63F17" w14:textId="77777777" w:rsidR="00A50817" w:rsidRPr="00A50817" w:rsidRDefault="00A50817" w:rsidP="00A5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50817" w:rsidRPr="00A50817" w14:paraId="4A73620D" w14:textId="77777777" w:rsidTr="002510AC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CC275" w14:textId="77777777" w:rsidR="00A50817" w:rsidRPr="00A50817" w:rsidRDefault="00A50817" w:rsidP="00A5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CAC50" w14:textId="77777777" w:rsidR="00A50817" w:rsidRPr="00A50817" w:rsidRDefault="00A50817" w:rsidP="00A5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B608A" w14:textId="77777777" w:rsidR="00A50817" w:rsidRPr="00A50817" w:rsidRDefault="00A50817" w:rsidP="00A5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50817" w:rsidRPr="00A50817" w14:paraId="1F5EE9D6" w14:textId="77777777" w:rsidTr="002510AC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57758" w14:textId="77777777" w:rsidR="00A50817" w:rsidRPr="00A50817" w:rsidRDefault="00A50817" w:rsidP="00A5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05703" w14:textId="77777777" w:rsidR="00A50817" w:rsidRPr="00A50817" w:rsidRDefault="00A50817" w:rsidP="00A5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70B72" w14:textId="77777777" w:rsidR="00A50817" w:rsidRPr="00A50817" w:rsidRDefault="00A50817" w:rsidP="00A5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173D6CEB" w14:textId="77777777" w:rsidR="00A50817" w:rsidRPr="00A50817" w:rsidRDefault="00A50817" w:rsidP="00A50817">
      <w:pPr>
        <w:jc w:val="both"/>
      </w:pPr>
    </w:p>
    <w:p w14:paraId="2A88335D" w14:textId="77777777" w:rsidR="00A50817" w:rsidRPr="00A50817" w:rsidRDefault="00A50817" w:rsidP="00A50817">
      <w:pPr>
        <w:jc w:val="both"/>
      </w:pPr>
    </w:p>
    <w:p w14:paraId="46272EE8" w14:textId="77777777" w:rsidR="00A50817" w:rsidRPr="00A50817" w:rsidRDefault="00A50817" w:rsidP="00A50817">
      <w:pPr>
        <w:jc w:val="both"/>
      </w:pPr>
    </w:p>
    <w:p w14:paraId="683F55FE" w14:textId="77777777" w:rsidR="00FA5C19" w:rsidRPr="00FA5C19" w:rsidRDefault="00FA5C19" w:rsidP="00EB05D3">
      <w:pPr>
        <w:jc w:val="center"/>
      </w:pPr>
    </w:p>
    <w:sectPr w:rsidR="00FA5C19" w:rsidRPr="00FA5C19" w:rsidSect="00613C44">
      <w:headerReference w:type="default" r:id="rId10"/>
      <w:type w:val="continuous"/>
      <w:pgSz w:w="11906" w:h="16838"/>
      <w:pgMar w:top="1134" w:right="1134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E2C36" w14:textId="77777777" w:rsidR="00971EC4" w:rsidRDefault="00971EC4" w:rsidP="009A6764">
      <w:r>
        <w:separator/>
      </w:r>
    </w:p>
  </w:endnote>
  <w:endnote w:type="continuationSeparator" w:id="0">
    <w:p w14:paraId="37BF97B0" w14:textId="77777777" w:rsidR="00971EC4" w:rsidRDefault="00971EC4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47D65" w14:textId="77777777" w:rsidR="00971EC4" w:rsidRDefault="00971EC4" w:rsidP="009A6764">
      <w:r>
        <w:separator/>
      </w:r>
    </w:p>
  </w:footnote>
  <w:footnote w:type="continuationSeparator" w:id="0">
    <w:p w14:paraId="3225793C" w14:textId="77777777" w:rsidR="00971EC4" w:rsidRDefault="00971EC4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13880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2052D80"/>
    <w:multiLevelType w:val="hybridMultilevel"/>
    <w:tmpl w:val="C0D06AC8"/>
    <w:lvl w:ilvl="0" w:tplc="721281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93F53"/>
    <w:multiLevelType w:val="hybridMultilevel"/>
    <w:tmpl w:val="6E08B12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0" w15:restartNumberingAfterBreak="0">
    <w:nsid w:val="116173C2"/>
    <w:multiLevelType w:val="hybridMultilevel"/>
    <w:tmpl w:val="D4DE0968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5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0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3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6" w15:restartNumberingAfterBreak="0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8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B674E3B"/>
    <w:multiLevelType w:val="hybridMultilevel"/>
    <w:tmpl w:val="D8B40F78"/>
    <w:lvl w:ilvl="0" w:tplc="12AE2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136B3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8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65727FF"/>
    <w:multiLevelType w:val="hybridMultilevel"/>
    <w:tmpl w:val="6E08B12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0" w15:restartNumberingAfterBreak="0">
    <w:nsid w:val="76811260"/>
    <w:multiLevelType w:val="hybridMultilevel"/>
    <w:tmpl w:val="D4DE0968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1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918C3"/>
    <w:multiLevelType w:val="hybridMultilevel"/>
    <w:tmpl w:val="52108A04"/>
    <w:lvl w:ilvl="0" w:tplc="12AE2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4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1"/>
  </w:num>
  <w:num w:numId="3">
    <w:abstractNumId w:val="13"/>
  </w:num>
  <w:num w:numId="4">
    <w:abstractNumId w:val="1"/>
  </w:num>
  <w:num w:numId="5">
    <w:abstractNumId w:val="3"/>
  </w:num>
  <w:num w:numId="6">
    <w:abstractNumId w:val="14"/>
  </w:num>
  <w:num w:numId="7">
    <w:abstractNumId w:val="36"/>
  </w:num>
  <w:num w:numId="8">
    <w:abstractNumId w:val="32"/>
  </w:num>
  <w:num w:numId="9">
    <w:abstractNumId w:val="21"/>
  </w:num>
  <w:num w:numId="10">
    <w:abstractNumId w:val="39"/>
  </w:num>
  <w:num w:numId="11">
    <w:abstractNumId w:val="37"/>
  </w:num>
  <w:num w:numId="12">
    <w:abstractNumId w:val="43"/>
  </w:num>
  <w:num w:numId="13">
    <w:abstractNumId w:val="25"/>
  </w:num>
  <w:num w:numId="14">
    <w:abstractNumId w:val="19"/>
  </w:num>
  <w:num w:numId="15">
    <w:abstractNumId w:val="0"/>
  </w:num>
  <w:num w:numId="16">
    <w:abstractNumId w:val="20"/>
  </w:num>
  <w:num w:numId="17">
    <w:abstractNumId w:val="22"/>
  </w:num>
  <w:num w:numId="18">
    <w:abstractNumId w:val="23"/>
  </w:num>
  <w:num w:numId="19">
    <w:abstractNumId w:val="9"/>
  </w:num>
  <w:num w:numId="20">
    <w:abstractNumId w:val="17"/>
  </w:num>
  <w:num w:numId="21">
    <w:abstractNumId w:val="29"/>
  </w:num>
  <w:num w:numId="22">
    <w:abstractNumId w:val="30"/>
  </w:num>
  <w:num w:numId="23">
    <w:abstractNumId w:val="27"/>
  </w:num>
  <w:num w:numId="24">
    <w:abstractNumId w:val="12"/>
  </w:num>
  <w:num w:numId="25">
    <w:abstractNumId w:val="28"/>
  </w:num>
  <w:num w:numId="26">
    <w:abstractNumId w:val="4"/>
  </w:num>
  <w:num w:numId="27">
    <w:abstractNumId w:val="24"/>
  </w:num>
  <w:num w:numId="28">
    <w:abstractNumId w:val="38"/>
  </w:num>
  <w:num w:numId="29">
    <w:abstractNumId w:val="11"/>
  </w:num>
  <w:num w:numId="30">
    <w:abstractNumId w:val="35"/>
  </w:num>
  <w:num w:numId="31">
    <w:abstractNumId w:val="7"/>
  </w:num>
  <w:num w:numId="32">
    <w:abstractNumId w:val="18"/>
  </w:num>
  <w:num w:numId="33">
    <w:abstractNumId w:val="16"/>
  </w:num>
  <w:num w:numId="34">
    <w:abstractNumId w:val="15"/>
  </w:num>
  <w:num w:numId="35">
    <w:abstractNumId w:val="34"/>
  </w:num>
  <w:num w:numId="36">
    <w:abstractNumId w:val="6"/>
  </w:num>
  <w:num w:numId="37">
    <w:abstractNumId w:val="44"/>
  </w:num>
  <w:num w:numId="38">
    <w:abstractNumId w:val="31"/>
  </w:num>
  <w:num w:numId="39">
    <w:abstractNumId w:val="33"/>
  </w:num>
  <w:num w:numId="40">
    <w:abstractNumId w:val="40"/>
  </w:num>
  <w:num w:numId="41">
    <w:abstractNumId w:val="8"/>
  </w:num>
  <w:num w:numId="42">
    <w:abstractNumId w:val="10"/>
  </w:num>
  <w:num w:numId="43">
    <w:abstractNumId w:val="42"/>
  </w:num>
  <w:num w:numId="44">
    <w:abstractNumId w:val="26"/>
  </w:num>
  <w:num w:numId="45">
    <w:abstractNumId w:val="5"/>
  </w:num>
  <w:num w:numId="46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3ED0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27CDA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2D2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195B"/>
    <w:rsid w:val="000A1DF0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44B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07C11"/>
    <w:rsid w:val="00110550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009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1C96"/>
    <w:rsid w:val="00154AEA"/>
    <w:rsid w:val="00154EBB"/>
    <w:rsid w:val="00154ED7"/>
    <w:rsid w:val="001578D2"/>
    <w:rsid w:val="00157FE1"/>
    <w:rsid w:val="00160214"/>
    <w:rsid w:val="00160918"/>
    <w:rsid w:val="0016145C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1C14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3BBD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3D70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959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645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5B60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546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51CD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1CF7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AB4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8CA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1A7F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07C0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09C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4FD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63C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B10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70A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1D8D"/>
    <w:rsid w:val="0054285A"/>
    <w:rsid w:val="00542923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C44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E6A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23C4"/>
    <w:rsid w:val="00652FE1"/>
    <w:rsid w:val="006534A0"/>
    <w:rsid w:val="00653CA2"/>
    <w:rsid w:val="00653F95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73C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4F2D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A6D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2862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5A7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C3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12CD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E7CC0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392C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0EE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441B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EC4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395"/>
    <w:rsid w:val="009835CC"/>
    <w:rsid w:val="00983FD6"/>
    <w:rsid w:val="0098443D"/>
    <w:rsid w:val="00985283"/>
    <w:rsid w:val="00985F86"/>
    <w:rsid w:val="00986FE9"/>
    <w:rsid w:val="00987267"/>
    <w:rsid w:val="00987BF9"/>
    <w:rsid w:val="00990031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2BD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817"/>
    <w:rsid w:val="00A50C0A"/>
    <w:rsid w:val="00A511ED"/>
    <w:rsid w:val="00A52FA3"/>
    <w:rsid w:val="00A53161"/>
    <w:rsid w:val="00A5367F"/>
    <w:rsid w:val="00A53E26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387C"/>
    <w:rsid w:val="00AA422B"/>
    <w:rsid w:val="00AA4337"/>
    <w:rsid w:val="00AA51FE"/>
    <w:rsid w:val="00AA5802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9F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376A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EE3"/>
    <w:rsid w:val="00B12FA3"/>
    <w:rsid w:val="00B1319F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65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878"/>
    <w:rsid w:val="00B759AD"/>
    <w:rsid w:val="00B75B31"/>
    <w:rsid w:val="00B75EFC"/>
    <w:rsid w:val="00B76208"/>
    <w:rsid w:val="00B762C3"/>
    <w:rsid w:val="00B7654A"/>
    <w:rsid w:val="00B76831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009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BE5"/>
    <w:rsid w:val="00C47D9C"/>
    <w:rsid w:val="00C50304"/>
    <w:rsid w:val="00C50DEB"/>
    <w:rsid w:val="00C51208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211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4CD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9EA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66F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682E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297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CD6"/>
    <w:rsid w:val="00E86FC3"/>
    <w:rsid w:val="00E87664"/>
    <w:rsid w:val="00E8788F"/>
    <w:rsid w:val="00E87F2A"/>
    <w:rsid w:val="00E91C84"/>
    <w:rsid w:val="00E91EA2"/>
    <w:rsid w:val="00E935D9"/>
    <w:rsid w:val="00E9360B"/>
    <w:rsid w:val="00E938D6"/>
    <w:rsid w:val="00E93BF1"/>
    <w:rsid w:val="00E93FD2"/>
    <w:rsid w:val="00E943E7"/>
    <w:rsid w:val="00E953C6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05D3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646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1F92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19A5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4E1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08E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3DBCF"/>
  <w15:docId w15:val="{37D391DE-B044-4A9C-9E29-4F823983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List Paragraph"/>
    <w:basedOn w:val="a1"/>
    <w:uiPriority w:val="99"/>
    <w:qFormat/>
    <w:rsid w:val="00EB05D3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177FC-B693-4725-94D4-100A95C6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13</cp:revision>
  <cp:lastPrinted>2021-02-04T03:08:00Z</cp:lastPrinted>
  <dcterms:created xsi:type="dcterms:W3CDTF">2020-11-11T06:45:00Z</dcterms:created>
  <dcterms:modified xsi:type="dcterms:W3CDTF">2021-04-28T06:32:00Z</dcterms:modified>
</cp:coreProperties>
</file>